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F5" w:rsidRDefault="00FF78F5">
      <w:pPr>
        <w:autoSpaceDE w:val="0"/>
        <w:autoSpaceDN w:val="0"/>
        <w:adjustRightInd w:val="0"/>
        <w:spacing w:after="0" w:line="240" w:lineRule="auto"/>
        <w:jc w:val="both"/>
        <w:rPr>
          <w:rFonts w:ascii="Calibri" w:hAnsi="Calibri" w:cs="Calibri"/>
        </w:rPr>
      </w:pPr>
    </w:p>
    <w:p w:rsidR="00FF78F5" w:rsidRDefault="00FF78F5">
      <w:pPr>
        <w:pStyle w:val="ConsPlusTitle"/>
        <w:widowControl/>
        <w:jc w:val="center"/>
        <w:outlineLvl w:val="0"/>
      </w:pPr>
      <w:r>
        <w:t>ПРАВИТЕЛЬСТВО РОССИЙСКОЙ ФЕДЕРАЦИИ</w:t>
      </w:r>
    </w:p>
    <w:p w:rsidR="00FF78F5" w:rsidRDefault="00FF78F5">
      <w:pPr>
        <w:pStyle w:val="ConsPlusTitle"/>
        <w:widowControl/>
        <w:jc w:val="center"/>
      </w:pPr>
    </w:p>
    <w:p w:rsidR="00FF78F5" w:rsidRDefault="00FF78F5">
      <w:pPr>
        <w:pStyle w:val="ConsPlusTitle"/>
        <w:widowControl/>
        <w:jc w:val="center"/>
      </w:pPr>
      <w:r>
        <w:t>ПОСТАНОВЛЕНИЕ</w:t>
      </w:r>
    </w:p>
    <w:p w:rsidR="00FF78F5" w:rsidRDefault="00FF78F5">
      <w:pPr>
        <w:pStyle w:val="ConsPlusTitle"/>
        <w:widowControl/>
        <w:jc w:val="center"/>
      </w:pPr>
      <w:r>
        <w:t>от 23 мая 2006 г. N 307</w:t>
      </w:r>
    </w:p>
    <w:p w:rsidR="00FF78F5" w:rsidRDefault="00FF78F5">
      <w:pPr>
        <w:pStyle w:val="ConsPlusTitle"/>
        <w:widowControl/>
        <w:jc w:val="center"/>
      </w:pPr>
    </w:p>
    <w:p w:rsidR="00FF78F5" w:rsidRDefault="00FF78F5">
      <w:pPr>
        <w:pStyle w:val="ConsPlusTitle"/>
        <w:widowControl/>
        <w:jc w:val="center"/>
      </w:pPr>
      <w:r>
        <w:t>О ПОРЯДКЕ ПРЕДОСТАВЛЕНИЯ КОММУНАЛЬНЫХ УСЛУГ ГРАЖДАНАМ</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21.07.2008 </w:t>
      </w:r>
      <w:hyperlink r:id="rId4" w:history="1">
        <w:r>
          <w:rPr>
            <w:rFonts w:ascii="Calibri" w:hAnsi="Calibri" w:cs="Calibri"/>
            <w:color w:val="0000FF"/>
          </w:rPr>
          <w:t>N 549</w:t>
        </w:r>
      </w:hyperlink>
      <w:r>
        <w:rPr>
          <w:rFonts w:ascii="Calibri" w:hAnsi="Calibri" w:cs="Calibri"/>
        </w:rPr>
        <w:t>,</w:t>
      </w:r>
      <w:proofErr w:type="gramEnd"/>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 xml:space="preserve">от 29.07.2010 </w:t>
      </w:r>
      <w:hyperlink r:id="rId5" w:history="1">
        <w:r>
          <w:rPr>
            <w:rFonts w:ascii="Calibri" w:hAnsi="Calibri" w:cs="Calibri"/>
            <w:color w:val="0000FF"/>
          </w:rPr>
          <w:t>N 580</w:t>
        </w:r>
      </w:hyperlink>
      <w:r>
        <w:rPr>
          <w:rFonts w:ascii="Calibri" w:hAnsi="Calibri" w:cs="Calibri"/>
        </w:rPr>
        <w:t xml:space="preserve">, от 06.05.2011 </w:t>
      </w:r>
      <w:hyperlink r:id="rId6" w:history="1">
        <w:r>
          <w:rPr>
            <w:rFonts w:ascii="Calibri" w:hAnsi="Calibri" w:cs="Calibri"/>
            <w:color w:val="0000FF"/>
          </w:rPr>
          <w:t>N 354</w:t>
        </w:r>
      </w:hyperlink>
      <w:r>
        <w:rPr>
          <w:rFonts w:ascii="Calibri" w:hAnsi="Calibri" w:cs="Calibri"/>
        </w:rPr>
        <w:t>)</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прав потребителей коммунальных услуг и в соответствии со </w:t>
      </w:r>
      <w:hyperlink r:id="rId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8" w:history="1">
        <w:r>
          <w:rPr>
            <w:rFonts w:ascii="Calibri" w:hAnsi="Calibri" w:cs="Calibri"/>
            <w:color w:val="0000FF"/>
          </w:rPr>
          <w:t>Правила</w:t>
        </w:r>
      </w:hyperlink>
      <w:r>
        <w:rPr>
          <w:rFonts w:ascii="Calibri" w:hAnsi="Calibri" w:cs="Calibri"/>
        </w:rPr>
        <w:t xml:space="preserve"> предоставления коммунальных услуг гражданам.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F78F5" w:rsidRDefault="00FF78F5">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FF78F5" w:rsidRDefault="00FF78F5">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FF78F5" w:rsidRDefault="00FF78F5">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пункт 2</w:t>
        </w:r>
      </w:hyperlink>
      <w:r>
        <w:rPr>
          <w:rFonts w:ascii="Calibri" w:hAnsi="Calibri" w:cs="Calibri"/>
        </w:rPr>
        <w:t xml:space="preserve">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N 1303 (Собрание законодательства Российской Федерации, 1997, N 42, ст. 4788);</w:t>
      </w:r>
    </w:p>
    <w:p w:rsidR="00FF78F5" w:rsidRDefault="00FF78F5">
      <w:pPr>
        <w:autoSpaceDE w:val="0"/>
        <w:autoSpaceDN w:val="0"/>
        <w:adjustRightInd w:val="0"/>
        <w:spacing w:after="0" w:line="240" w:lineRule="auto"/>
        <w:ind w:firstLine="540"/>
        <w:jc w:val="both"/>
        <w:rPr>
          <w:rFonts w:ascii="Calibri" w:hAnsi="Calibri" w:cs="Calibri"/>
        </w:rPr>
      </w:pPr>
      <w:hyperlink r:id="rId12" w:history="1">
        <w:proofErr w:type="gramStart"/>
        <w:r>
          <w:rPr>
            <w:rFonts w:ascii="Calibri" w:hAnsi="Calibri" w:cs="Calibri"/>
            <w:color w:val="0000FF"/>
          </w:rPr>
          <w:t>подпункт "ч"</w:t>
        </w:r>
      </w:hyperlink>
      <w:r>
        <w:rPr>
          <w:rFonts w:ascii="Calibri" w:hAnsi="Calibri" w:cs="Calibri"/>
        </w:rPr>
        <w:t xml:space="preserve">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N 81 (Собрание законодательства Российской Федерации, 2002, N 6, ст. 584), в</w:t>
      </w:r>
      <w:proofErr w:type="gramEnd"/>
      <w:r>
        <w:rPr>
          <w:rFonts w:ascii="Calibri" w:hAnsi="Calibri" w:cs="Calibri"/>
        </w:rPr>
        <w:t xml:space="preserve"> части дополнения </w:t>
      </w:r>
      <w:hyperlink r:id="rId13" w:history="1">
        <w:r>
          <w:rPr>
            <w:rFonts w:ascii="Calibri" w:hAnsi="Calibri" w:cs="Calibri"/>
            <w:color w:val="0000FF"/>
          </w:rPr>
          <w:t>Правил</w:t>
        </w:r>
      </w:hyperlink>
      <w:r>
        <w:rPr>
          <w:rFonts w:ascii="Calibri" w:hAnsi="Calibri" w:cs="Calibri"/>
        </w:rPr>
        <w:t xml:space="preserve"> продажи отдельных видов товаров, утвержденных Постановлением Правительства Российской Федерации от 19 января 1998 г. N 55, </w:t>
      </w:r>
      <w:hyperlink r:id="rId14" w:history="1">
        <w:r>
          <w:rPr>
            <w:rFonts w:ascii="Calibri" w:hAnsi="Calibri" w:cs="Calibri"/>
            <w:color w:val="0000FF"/>
          </w:rPr>
          <w:t>разделом XVI</w:t>
        </w:r>
      </w:hyperlink>
      <w:r>
        <w:rPr>
          <w:rFonts w:ascii="Calibri" w:hAnsi="Calibri" w:cs="Calibri"/>
        </w:rPr>
        <w:t xml:space="preserve"> "Особенности продажи сжиженного углеводородного газа";</w:t>
      </w:r>
    </w:p>
    <w:p w:rsidR="00FF78F5" w:rsidRDefault="00FF78F5">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 w:history="1">
        <w:r>
          <w:rPr>
            <w:rFonts w:ascii="Calibri" w:hAnsi="Calibri" w:cs="Calibri"/>
            <w:color w:val="0000FF"/>
          </w:rPr>
          <w:t>Пункт 2</w:t>
        </w:r>
      </w:hyperlink>
      <w:r>
        <w:rPr>
          <w:rFonts w:ascii="Calibri" w:hAnsi="Calibri" w:cs="Calibri"/>
        </w:rPr>
        <w:t xml:space="preserve"> Порядка расчетов за электрическую, тепловую энергию и природный газ, утвержденного Постановлением Правительства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энергоснабжающей организацией, если иное не установлено соглашением сторон. </w:t>
      </w:r>
      <w:proofErr w:type="gramStart"/>
      <w:r>
        <w:rPr>
          <w:rFonts w:ascii="Calibri" w:hAnsi="Calibri" w:cs="Calibri"/>
        </w:rPr>
        <w:t>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 w:history="1">
        <w:r>
          <w:rPr>
            <w:rFonts w:ascii="Calibri" w:hAnsi="Calibri" w:cs="Calibri"/>
            <w:color w:val="0000FF"/>
          </w:rPr>
          <w:t>пункте 3</w:t>
        </w:r>
      </w:hyperlink>
      <w:r>
        <w:rPr>
          <w:rFonts w:ascii="Calibri" w:hAnsi="Calibri" w:cs="Calibri"/>
        </w:rP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w:t>
      </w:r>
      <w:r>
        <w:rPr>
          <w:rFonts w:ascii="Calibri" w:hAnsi="Calibri" w:cs="Calibri"/>
        </w:rPr>
        <w:lastRenderedPageBreak/>
        <w:t xml:space="preserve">от 12 февраля 1999 г. N 167 (Собрание законодательства Российской Федерации, 1999, N 8, ст. 1028; </w:t>
      </w:r>
      <w:proofErr w:type="gramStart"/>
      <w:r>
        <w:rPr>
          <w:rFonts w:ascii="Calibri" w:hAnsi="Calibri" w:cs="Calibri"/>
        </w:rPr>
        <w:t>2003, N 33, ст. 3269), слова "Правилами предоставления коммунальных услуг, утвержденными Постановлением Правительства Российской Федерации от 26 сентября 1994 г. N 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 w:history="1">
        <w:r>
          <w:rPr>
            <w:rFonts w:ascii="Calibri" w:hAnsi="Calibri" w:cs="Calibri"/>
            <w:color w:val="0000FF"/>
          </w:rPr>
          <w:t>Пункт 3</w:t>
        </w:r>
      </w:hyperlink>
      <w:r>
        <w:rPr>
          <w:rFonts w:ascii="Calibri" w:hAnsi="Calibri" w:cs="Calibri"/>
        </w:rPr>
        <w:t xml:space="preserve">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2005 г. N 291 (Собрание законодательства Российской Федерации, 2005, N 20, ст. 1882), дополнить абзацем следующего содержания: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специализированных потребительских кооперативов</w:t>
      </w:r>
      <w:proofErr w:type="gramStart"/>
      <w:r>
        <w:rPr>
          <w:rFonts w:ascii="Calibri" w:hAnsi="Calibri" w:cs="Calibri"/>
        </w:rPr>
        <w:t>.".</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разъяснения по применению </w:t>
      </w:r>
      <w:hyperlink r:id="rId19" w:history="1">
        <w:r>
          <w:rPr>
            <w:rFonts w:ascii="Calibri" w:hAnsi="Calibri" w:cs="Calibri"/>
            <w:color w:val="0000FF"/>
          </w:rPr>
          <w:t>Правил,</w:t>
        </w:r>
      </w:hyperlink>
      <w:r>
        <w:rPr>
          <w:rFonts w:ascii="Calibri" w:hAnsi="Calibri" w:cs="Calibri"/>
        </w:rPr>
        <w:t xml:space="preserve"> утвержденных настоящим Постановлением, дает Министерство регионального развития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FF78F5" w:rsidRDefault="00FF78F5">
      <w:pPr>
        <w:autoSpaceDE w:val="0"/>
        <w:autoSpaceDN w:val="0"/>
        <w:adjustRightInd w:val="0"/>
        <w:spacing w:after="0" w:line="240" w:lineRule="auto"/>
        <w:jc w:val="right"/>
        <w:rPr>
          <w:rFonts w:ascii="Calibri" w:hAnsi="Calibri" w:cs="Calibri"/>
        </w:rPr>
      </w:pPr>
    </w:p>
    <w:p w:rsidR="00FF78F5" w:rsidRDefault="00FF78F5">
      <w:pPr>
        <w:autoSpaceDE w:val="0"/>
        <w:autoSpaceDN w:val="0"/>
        <w:adjustRightInd w:val="0"/>
        <w:spacing w:after="0" w:line="240" w:lineRule="auto"/>
        <w:jc w:val="right"/>
        <w:rPr>
          <w:rFonts w:ascii="Calibri" w:hAnsi="Calibri" w:cs="Calibri"/>
        </w:rPr>
      </w:pPr>
    </w:p>
    <w:p w:rsidR="00FF78F5" w:rsidRDefault="00FF78F5">
      <w:pPr>
        <w:autoSpaceDE w:val="0"/>
        <w:autoSpaceDN w:val="0"/>
        <w:adjustRightInd w:val="0"/>
        <w:spacing w:after="0" w:line="240" w:lineRule="auto"/>
        <w:jc w:val="right"/>
        <w:rPr>
          <w:rFonts w:ascii="Calibri" w:hAnsi="Calibri" w:cs="Calibri"/>
        </w:rPr>
      </w:pPr>
    </w:p>
    <w:p w:rsidR="00FF78F5" w:rsidRDefault="00FF78F5">
      <w:pPr>
        <w:autoSpaceDE w:val="0"/>
        <w:autoSpaceDN w:val="0"/>
        <w:adjustRightInd w:val="0"/>
        <w:spacing w:after="0" w:line="240" w:lineRule="auto"/>
        <w:jc w:val="right"/>
        <w:rPr>
          <w:rFonts w:ascii="Calibri" w:hAnsi="Calibri" w:cs="Calibri"/>
        </w:rPr>
      </w:pPr>
    </w:p>
    <w:p w:rsidR="00FF78F5" w:rsidRDefault="00FF78F5">
      <w:pPr>
        <w:autoSpaceDE w:val="0"/>
        <w:autoSpaceDN w:val="0"/>
        <w:adjustRightInd w:val="0"/>
        <w:spacing w:after="0" w:line="240" w:lineRule="auto"/>
        <w:jc w:val="right"/>
        <w:rPr>
          <w:rFonts w:ascii="Calibri" w:hAnsi="Calibri" w:cs="Calibri"/>
        </w:rPr>
      </w:pPr>
    </w:p>
    <w:p w:rsidR="00FF78F5" w:rsidRDefault="00FF78F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от 23 мая 2006 г. N 307</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pStyle w:val="ConsPlusTitle"/>
        <w:widowControl/>
        <w:jc w:val="center"/>
      </w:pPr>
      <w:r>
        <w:t>ПРАВИЛА</w:t>
      </w:r>
    </w:p>
    <w:p w:rsidR="00FF78F5" w:rsidRDefault="00FF78F5">
      <w:pPr>
        <w:pStyle w:val="ConsPlusTitle"/>
        <w:widowControl/>
        <w:jc w:val="center"/>
      </w:pPr>
      <w:r>
        <w:t>ПРЕДОСТАВЛЕНИЯ КОММУНАЛЬНЫХ УСЛУГ ГРАЖДАНАМ</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21.07.2008 </w:t>
      </w:r>
      <w:hyperlink r:id="rId20" w:history="1">
        <w:r>
          <w:rPr>
            <w:rFonts w:ascii="Calibri" w:hAnsi="Calibri" w:cs="Calibri"/>
            <w:color w:val="0000FF"/>
          </w:rPr>
          <w:t>N 549</w:t>
        </w:r>
      </w:hyperlink>
      <w:r>
        <w:rPr>
          <w:rFonts w:ascii="Calibri" w:hAnsi="Calibri" w:cs="Calibri"/>
        </w:rPr>
        <w:t>,</w:t>
      </w:r>
      <w:proofErr w:type="gramEnd"/>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 xml:space="preserve">от 29.07.2010 </w:t>
      </w:r>
      <w:hyperlink r:id="rId21" w:history="1">
        <w:r>
          <w:rPr>
            <w:rFonts w:ascii="Calibri" w:hAnsi="Calibri" w:cs="Calibri"/>
            <w:color w:val="0000FF"/>
          </w:rPr>
          <w:t>N 580</w:t>
        </w:r>
      </w:hyperlink>
      <w:r>
        <w:rPr>
          <w:rFonts w:ascii="Calibri" w:hAnsi="Calibri" w:cs="Calibri"/>
        </w:rPr>
        <w:t xml:space="preserve">, от 06.05.2011 </w:t>
      </w:r>
      <w:hyperlink r:id="rId22" w:history="1">
        <w:r>
          <w:rPr>
            <w:rFonts w:ascii="Calibri" w:hAnsi="Calibri" w:cs="Calibri"/>
            <w:color w:val="0000FF"/>
          </w:rPr>
          <w:t>N 354</w:t>
        </w:r>
      </w:hyperlink>
      <w:r>
        <w:rPr>
          <w:rFonts w:ascii="Calibri" w:hAnsi="Calibri" w:cs="Calibri"/>
        </w:rPr>
        <w:t>)</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w:t>
      </w:r>
      <w:proofErr w:type="gramEnd"/>
      <w:r>
        <w:rPr>
          <w:rFonts w:ascii="Calibri" w:hAnsi="Calibri" w:cs="Calibri"/>
        </w:rPr>
        <w:t xml:space="preserve">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определения: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w:t>
      </w:r>
      <w:hyperlink r:id="rId23" w:history="1">
        <w:r>
          <w:rPr>
            <w:rFonts w:ascii="Calibri" w:hAnsi="Calibri" w:cs="Calibri"/>
            <w:color w:val="0000FF"/>
          </w:rPr>
          <w:t>требованиям</w:t>
        </w:r>
      </w:hyperlink>
      <w:r>
        <w:rPr>
          <w:rFonts w:ascii="Calibri" w:hAnsi="Calibri" w:cs="Calibri"/>
        </w:rPr>
        <w:t xml:space="preserve"> законодательства). К жилым помещениям относятся жилой дом, часть жилого дома, квартира, часть квартиры, комната;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общедомовой плате за тепловую энергию, количество которой определено с использованием показаний коллективного (общедомового) прибора учета тепловой энергии;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w:t>
      </w:r>
      <w:hyperlink r:id="rId24" w:history="1">
        <w:r>
          <w:rPr>
            <w:rFonts w:ascii="Calibri" w:hAnsi="Calibri" w:cs="Calibri"/>
            <w:color w:val="0000FF"/>
          </w:rPr>
          <w:t>приложении N 1.</w:t>
        </w:r>
      </w:hyperlink>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размера платы за коммунальные услуги приводится в </w:t>
      </w:r>
      <w:hyperlink r:id="rId25" w:history="1">
        <w:r>
          <w:rPr>
            <w:rFonts w:ascii="Calibri" w:hAnsi="Calibri" w:cs="Calibri"/>
            <w:color w:val="0000FF"/>
          </w:rPr>
          <w:t>приложении N 2.</w:t>
        </w:r>
      </w:hyperlink>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по предоставлению коммунальных услуг надлежащего качества возникают у исполнителя перед всеми потребителями.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 отвод бытовых стоков из жилого помещения по присоединенной сети;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отопление - поддержание в жилом помещении, отапливаемом по присоединенной сети, температуры воздуха, указанной в </w:t>
      </w:r>
      <w:hyperlink r:id="rId26"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см. </w:t>
      </w:r>
      <w:hyperlink r:id="rId27" w:history="1">
        <w:r>
          <w:rPr>
            <w:rFonts w:ascii="Calibri" w:hAnsi="Calibri" w:cs="Calibri"/>
            <w:color w:val="0000FF"/>
          </w:rPr>
          <w:t>Письмо</w:t>
        </w:r>
      </w:hyperlink>
      <w:r>
        <w:rPr>
          <w:rFonts w:ascii="Calibri" w:hAnsi="Calibri" w:cs="Calibri"/>
        </w:rPr>
        <w:t xml:space="preserve"> Минрегиона РФ от 20.03.2007 N 4967-СК/07.</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ресурсоснабжающей организацией. В этом случае ресурсоснабжающая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ресурсоснабжающей организацией не предусмотрено иное.</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Собственники помещений в многоквартирном доме и собственники жилых домов вносят плату за приобретенные у ресурсоснабжающей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w:t>
      </w:r>
      <w:proofErr w:type="gramEnd"/>
      <w:r>
        <w:rPr>
          <w:rFonts w:ascii="Calibri" w:hAnsi="Calibri" w:cs="Calibri"/>
        </w:rPr>
        <w:t xml:space="preserve"> коммунальной инфраструктуры, если иное не установлено законодательством Российской Федерации. </w:t>
      </w:r>
      <w:proofErr w:type="gramStart"/>
      <w:r>
        <w:rPr>
          <w:rFonts w:ascii="Calibri" w:hAnsi="Calibri" w:cs="Calibri"/>
        </w:rPr>
        <w:t xml:space="preserve">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 в порядке, установленном </w:t>
      </w:r>
      <w:hyperlink r:id="rId28" w:history="1">
        <w:r>
          <w:rPr>
            <w:rFonts w:ascii="Calibri" w:hAnsi="Calibri" w:cs="Calibri"/>
            <w:color w:val="0000FF"/>
          </w:rPr>
          <w:t>пунктом 21</w:t>
        </w:r>
      </w:hyperlink>
      <w:r>
        <w:rPr>
          <w:rFonts w:ascii="Calibri" w:hAnsi="Calibri" w:cs="Calibri"/>
        </w:rPr>
        <w:t xml:space="preserve"> настоящих Правил, а при наличии во всех помещениях многоквартирного дома индивидуальных или общих (квартирных) приборов учета - </w:t>
      </w:r>
      <w:r>
        <w:rPr>
          <w:rFonts w:ascii="Calibri" w:hAnsi="Calibri" w:cs="Calibri"/>
        </w:rPr>
        <w:lastRenderedPageBreak/>
        <w:t>пропорционально их показаниям.</w:t>
      </w:r>
      <w:proofErr w:type="gramEnd"/>
      <w:r>
        <w:rPr>
          <w:rFonts w:ascii="Calibri" w:hAnsi="Calibri" w:cs="Calibri"/>
        </w:rPr>
        <w:t xml:space="preserve"> В случае отсутствия указанных приборов учета расчет размера платы производится в порядке, установленном </w:t>
      </w:r>
      <w:hyperlink r:id="rId29" w:history="1">
        <w:r>
          <w:rPr>
            <w:rFonts w:ascii="Calibri" w:hAnsi="Calibri" w:cs="Calibri"/>
            <w:color w:val="0000FF"/>
          </w:rPr>
          <w:t>пунктом 19</w:t>
        </w:r>
      </w:hyperlink>
      <w:r>
        <w:rPr>
          <w:rFonts w:ascii="Calibri" w:hAnsi="Calibri" w:cs="Calibri"/>
        </w:rPr>
        <w:t xml:space="preserve"> настоящих Правил.</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см. Письма Минрегиона РФ от 13.02.2007 </w:t>
      </w:r>
      <w:hyperlink r:id="rId30" w:history="1">
        <w:r>
          <w:rPr>
            <w:rFonts w:ascii="Calibri" w:hAnsi="Calibri" w:cs="Calibri"/>
            <w:color w:val="0000FF"/>
          </w:rPr>
          <w:t>N 2479-РМ/07</w:t>
        </w:r>
      </w:hyperlink>
      <w:r>
        <w:rPr>
          <w:rFonts w:ascii="Calibri" w:hAnsi="Calibri" w:cs="Calibri"/>
        </w:rPr>
        <w:t xml:space="preserve">, от 29.11.2007 </w:t>
      </w:r>
      <w:hyperlink r:id="rId31" w:history="1">
        <w:r>
          <w:rPr>
            <w:rFonts w:ascii="Calibri" w:hAnsi="Calibri" w:cs="Calibri"/>
            <w:color w:val="0000FF"/>
          </w:rPr>
          <w:t>N 21492-СК/07</w:t>
        </w:r>
      </w:hyperlink>
      <w:r>
        <w:rPr>
          <w:rFonts w:ascii="Calibri" w:hAnsi="Calibri" w:cs="Calibri"/>
        </w:rPr>
        <w:t>.</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о приобретении коммунальных ресурсов и водоотведении (приеме (сбросе) сточных вод), заключаемого с ресурсоснабжающими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предоставлению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9. При предоставлении коммунальных услуг должны быть обеспечены: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бесперебойная подача в жилое помещение коммунальных ресурсов надлежащего качества в объемах, необходимых потребителю;</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отведение из жилого помещения бытовых стоков;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отопление жилого помещения в течение отопительного периода в зависимости от температуры наружного воздуха.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w:t>
      </w:r>
      <w:hyperlink r:id="rId32" w:history="1">
        <w:r>
          <w:rPr>
            <w:rFonts w:ascii="Calibri" w:hAnsi="Calibri" w:cs="Calibri"/>
            <w:color w:val="0000FF"/>
          </w:rPr>
          <w:t>порядке</w:t>
        </w:r>
      </w:hyperlink>
      <w:r>
        <w:rPr>
          <w:rFonts w:ascii="Calibri" w:hAnsi="Calibri" w:cs="Calibri"/>
        </w:rPr>
        <w:t xml:space="preserve">. Продолжительность указанных перерывов устанавливается в соответствии с настоящими </w:t>
      </w:r>
      <w:hyperlink r:id="rId33" w:history="1">
        <w:r>
          <w:rPr>
            <w:rFonts w:ascii="Calibri" w:hAnsi="Calibri" w:cs="Calibri"/>
            <w:color w:val="0000FF"/>
          </w:rPr>
          <w:t>Правилами</w:t>
        </w:r>
      </w:hyperlink>
      <w:r>
        <w:rPr>
          <w:rFonts w:ascii="Calibri" w:hAnsi="Calibri" w:cs="Calibri"/>
        </w:rPr>
        <w:t xml:space="preserve">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w:t>
      </w:r>
      <w:proofErr w:type="gramEnd"/>
      <w:r>
        <w:rPr>
          <w:rFonts w:ascii="Calibri" w:hAnsi="Calibri" w:cs="Calibri"/>
        </w:rPr>
        <w:t xml:space="preserve">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w:t>
      </w:r>
      <w:proofErr w:type="gramEnd"/>
      <w:r>
        <w:rPr>
          <w:rFonts w:ascii="Calibri" w:hAnsi="Calibri" w:cs="Calibri"/>
        </w:rPr>
        <w:t xml:space="preserve"> привлекаемых ими исполнителей и иных лиц в соответствии с договором.</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19.09.2011 N 454,  </w:t>
      </w:r>
      <w:hyperlink r:id="rId34" w:history="1">
        <w:r>
          <w:rPr>
            <w:rFonts w:ascii="Calibri" w:hAnsi="Calibri" w:cs="Calibri"/>
            <w:color w:val="0000FF"/>
          </w:rPr>
          <w:t>вступающим</w:t>
        </w:r>
      </w:hyperlink>
      <w:r>
        <w:rPr>
          <w:rFonts w:ascii="Calibri" w:hAnsi="Calibri" w:cs="Calibri"/>
        </w:rPr>
        <w:t xml:space="preserve"> в силу с момента вступления в силу </w:t>
      </w:r>
      <w:hyperlink r:id="rId35"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утверждена примерная </w:t>
      </w:r>
      <w:hyperlink r:id="rId36" w:history="1">
        <w:r>
          <w:rPr>
            <w:rFonts w:ascii="Calibri" w:hAnsi="Calibri" w:cs="Calibri"/>
            <w:color w:val="0000FF"/>
          </w:rPr>
          <w:t>форма</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7" w:history="1">
        <w:r>
          <w:rPr>
            <w:rFonts w:ascii="Calibri" w:hAnsi="Calibri" w:cs="Calibri"/>
            <w:color w:val="0000FF"/>
          </w:rPr>
          <w:t>рекомендации</w:t>
        </w:r>
      </w:hyperlink>
      <w:r>
        <w:rPr>
          <w:rFonts w:ascii="Calibri" w:hAnsi="Calibri" w:cs="Calibri"/>
        </w:rPr>
        <w:t xml:space="preserve">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xml:space="preserve"> заполнению.</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III. Порядок расчета и внесения платы</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период для оплаты коммунальных услуг устанавливается равным календарному месяцу.</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ресурсоснабжающих организаций в порядке, определенном законодательством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w:t>
      </w:r>
      <w:proofErr w:type="gramEnd"/>
      <w:r>
        <w:rPr>
          <w:rFonts w:ascii="Calibri" w:hAnsi="Calibri" w:cs="Calibri"/>
        </w:rPr>
        <w:t xml:space="preserve"> гражданами.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19. При отсутствии коллективных (общедомовых), общих (квартирных) и индивидуальных приборов учета размер платы за коммунальные услуги в жилых помещениях определяется: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отопления - в соответствии с </w:t>
      </w:r>
      <w:hyperlink r:id="rId38" w:history="1">
        <w:r>
          <w:rPr>
            <w:rFonts w:ascii="Calibri" w:hAnsi="Calibri" w:cs="Calibri"/>
            <w:color w:val="0000FF"/>
          </w:rPr>
          <w:t>подпунктом 1</w:t>
        </w:r>
      </w:hyperlink>
      <w:r>
        <w:rPr>
          <w:rFonts w:ascii="Calibri" w:hAnsi="Calibri" w:cs="Calibri"/>
        </w:rPr>
        <w:t xml:space="preserve"> пункта 1 приложения N 2 к настоящим Правилам;</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холодного водоснабжения, горячего водоснабжения, водоотведения и электроснабжения - в соответствии с </w:t>
      </w:r>
      <w:hyperlink r:id="rId40" w:history="1">
        <w:r>
          <w:rPr>
            <w:rFonts w:ascii="Calibri" w:hAnsi="Calibri" w:cs="Calibri"/>
            <w:color w:val="0000FF"/>
          </w:rPr>
          <w:t>подпунктом 3</w:t>
        </w:r>
      </w:hyperlink>
      <w:r>
        <w:rPr>
          <w:rFonts w:ascii="Calibri" w:hAnsi="Calibri" w:cs="Calibri"/>
        </w:rPr>
        <w:t xml:space="preserve">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для газоснабжения - в соответствии с </w:t>
      </w:r>
      <w:hyperlink r:id="rId42" w:history="1">
        <w:r>
          <w:rPr>
            <w:rFonts w:ascii="Calibri" w:hAnsi="Calibri" w:cs="Calibri"/>
            <w:color w:val="0000FF"/>
          </w:rPr>
          <w:t>подпунктом 5</w:t>
        </w:r>
      </w:hyperlink>
      <w:r>
        <w:rPr>
          <w:rFonts w:ascii="Calibri" w:hAnsi="Calibri" w:cs="Calibri"/>
        </w:rPr>
        <w:t xml:space="preserve"> пункта 1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Федерации, а также исходя из объемов потребленных коммунальных ресурсов, которые определяются: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Pr>
          <w:rFonts w:ascii="Calibri" w:hAnsi="Calibri" w:cs="Calibri"/>
        </w:rPr>
        <w:t xml:space="preserve">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r:id="rId43" w:history="1">
        <w:r>
          <w:rPr>
            <w:rFonts w:ascii="Calibri" w:hAnsi="Calibri" w:cs="Calibri"/>
            <w:color w:val="0000FF"/>
          </w:rPr>
          <w:t>подпунктом 1 пункта 3</w:t>
        </w:r>
      </w:hyperlink>
      <w:r>
        <w:rPr>
          <w:rFonts w:ascii="Calibri" w:hAnsi="Calibri" w:cs="Calibri"/>
        </w:rPr>
        <w:t xml:space="preserve"> приложения N 2 к настоящим Правилам;</w:t>
      </w:r>
      <w:proofErr w:type="gramEnd"/>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для сточных вод - как суммарный объем потребленной холодной и горячей воды;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w:t>
      </w:r>
      <w:proofErr w:type="gramStart"/>
      <w:r>
        <w:rPr>
          <w:rFonts w:ascii="Calibri" w:hAnsi="Calibri" w:cs="Calibri"/>
        </w:rPr>
        <w:t xml:space="preserve">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r:id="rId45" w:history="1">
        <w:r>
          <w:rPr>
            <w:rFonts w:ascii="Calibri" w:hAnsi="Calibri" w:cs="Calibri"/>
            <w:color w:val="0000FF"/>
          </w:rPr>
          <w:t>подпунктом 1 пункта 3</w:t>
        </w:r>
      </w:hyperlink>
      <w:r>
        <w:rPr>
          <w:rFonts w:ascii="Calibri" w:hAnsi="Calibri" w:cs="Calibri"/>
        </w:rPr>
        <w:t xml:space="preserve"> приложения N 2 к настоящим Правилам;</w:t>
      </w:r>
      <w:proofErr w:type="gramEnd"/>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отопления - в соответствии с </w:t>
      </w:r>
      <w:hyperlink r:id="rId47" w:history="1">
        <w:r>
          <w:rPr>
            <w:rFonts w:ascii="Calibri" w:hAnsi="Calibri" w:cs="Calibri"/>
            <w:color w:val="0000FF"/>
          </w:rPr>
          <w:t>подпунктом 1 пункта 1</w:t>
        </w:r>
      </w:hyperlink>
      <w:r>
        <w:rPr>
          <w:rFonts w:ascii="Calibri" w:hAnsi="Calibri" w:cs="Calibri"/>
        </w:rPr>
        <w:t xml:space="preserve">, </w:t>
      </w:r>
      <w:hyperlink r:id="rId48" w:history="1">
        <w:r>
          <w:rPr>
            <w:rFonts w:ascii="Calibri" w:hAnsi="Calibri" w:cs="Calibri"/>
            <w:color w:val="0000FF"/>
          </w:rPr>
          <w:t>подпунктом 2 пункта 2</w:t>
        </w:r>
      </w:hyperlink>
      <w:r>
        <w:rPr>
          <w:rFonts w:ascii="Calibri" w:hAnsi="Calibri" w:cs="Calibri"/>
        </w:rPr>
        <w:t xml:space="preserve"> и </w:t>
      </w:r>
      <w:hyperlink r:id="rId49" w:history="1">
        <w:r>
          <w:rPr>
            <w:rFonts w:ascii="Calibri" w:hAnsi="Calibri" w:cs="Calibri"/>
            <w:color w:val="0000FF"/>
          </w:rPr>
          <w:t>подпунктом 2 пункта 3</w:t>
        </w:r>
      </w:hyperlink>
      <w:r>
        <w:rPr>
          <w:rFonts w:ascii="Calibri" w:hAnsi="Calibri" w:cs="Calibri"/>
        </w:rPr>
        <w:t xml:space="preserve"> приложения N 2 к настоящим Правилам. При этом исполнитель производит 1 раз в год корректировку размера платы за отопление в порядке, установленном </w:t>
      </w:r>
      <w:hyperlink r:id="rId50" w:history="1">
        <w:r>
          <w:rPr>
            <w:rFonts w:ascii="Calibri" w:hAnsi="Calibri" w:cs="Calibri"/>
            <w:color w:val="0000FF"/>
          </w:rPr>
          <w:t>подпунктом 3 пункта 2</w:t>
        </w:r>
      </w:hyperlink>
      <w:r>
        <w:rPr>
          <w:rFonts w:ascii="Calibri" w:hAnsi="Calibri" w:cs="Calibri"/>
        </w:rPr>
        <w:t xml:space="preserve"> и </w:t>
      </w:r>
      <w:hyperlink r:id="rId51" w:history="1">
        <w:r>
          <w:rPr>
            <w:rFonts w:ascii="Calibri" w:hAnsi="Calibri" w:cs="Calibri"/>
            <w:color w:val="0000FF"/>
          </w:rPr>
          <w:t>подпунктом 3 пункта 3</w:t>
        </w:r>
      </w:hyperlink>
      <w:r>
        <w:rPr>
          <w:rFonts w:ascii="Calibri" w:hAnsi="Calibri" w:cs="Calibri"/>
        </w:rPr>
        <w:t xml:space="preserve"> приложения N 2 к настоящим Правилам.</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21.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газоснабжения и электроснабжения - в соответствии с </w:t>
      </w:r>
      <w:hyperlink r:id="rId53" w:history="1">
        <w:r>
          <w:rPr>
            <w:rFonts w:ascii="Calibri" w:hAnsi="Calibri" w:cs="Calibri"/>
            <w:color w:val="0000FF"/>
          </w:rPr>
          <w:t>подпунктом 1</w:t>
        </w:r>
      </w:hyperlink>
      <w:r>
        <w:rPr>
          <w:rFonts w:ascii="Calibri" w:hAnsi="Calibri" w:cs="Calibri"/>
        </w:rPr>
        <w:t xml:space="preserve"> пункта 2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отопления - в соответствии с </w:t>
      </w:r>
      <w:hyperlink r:id="rId54" w:history="1">
        <w:r>
          <w:rPr>
            <w:rFonts w:ascii="Calibri" w:hAnsi="Calibri" w:cs="Calibri"/>
            <w:color w:val="0000FF"/>
          </w:rPr>
          <w:t>подпунктом 2</w:t>
        </w:r>
      </w:hyperlink>
      <w:r>
        <w:rPr>
          <w:rFonts w:ascii="Calibri" w:hAnsi="Calibri" w:cs="Calibri"/>
        </w:rPr>
        <w:t xml:space="preserve"> пункта 2 приложения N 2 к настоящим Правилам. При этом исполнитель производит 1 раз в год корректировку размера платы за отопление в соответствии с </w:t>
      </w:r>
      <w:hyperlink r:id="rId55" w:history="1">
        <w:r>
          <w:rPr>
            <w:rFonts w:ascii="Calibri" w:hAnsi="Calibri" w:cs="Calibri"/>
            <w:color w:val="0000FF"/>
          </w:rPr>
          <w:t>подпунктом 3</w:t>
        </w:r>
      </w:hyperlink>
      <w:r>
        <w:rPr>
          <w:rFonts w:ascii="Calibri" w:hAnsi="Calibri" w:cs="Calibri"/>
        </w:rPr>
        <w:t xml:space="preserve"> пункта 2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Pr>
          <w:rFonts w:ascii="Calibri" w:hAnsi="Calibri" w:cs="Calibri"/>
        </w:rPr>
        <w:t>обязательства</w:t>
      </w:r>
      <w:proofErr w:type="gramEnd"/>
      <w:r>
        <w:rPr>
          <w:rFonts w:ascii="Calibri" w:hAnsi="Calibri" w:cs="Calibri"/>
        </w:rPr>
        <w:t xml:space="preserve"> по оплате коммунальных услуг исходя из показаний коллективного (общедомового) прибора учета.</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газоснабжения и электроснабжения - в соответствии с </w:t>
      </w:r>
      <w:hyperlink r:id="rId58" w:history="1">
        <w:r>
          <w:rPr>
            <w:rFonts w:ascii="Calibri" w:hAnsi="Calibri" w:cs="Calibri"/>
            <w:color w:val="0000FF"/>
          </w:rPr>
          <w:t>подпунктом 1</w:t>
        </w:r>
      </w:hyperlink>
      <w:r>
        <w:rPr>
          <w:rFonts w:ascii="Calibri" w:hAnsi="Calibri" w:cs="Calibri"/>
        </w:rPr>
        <w:t xml:space="preserve"> пункта 3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для отопления - в соответствии с </w:t>
      </w:r>
      <w:hyperlink r:id="rId59" w:history="1">
        <w:r>
          <w:rPr>
            <w:rFonts w:ascii="Calibri" w:hAnsi="Calibri" w:cs="Calibri"/>
            <w:color w:val="0000FF"/>
          </w:rPr>
          <w:t>подпунктом 2</w:t>
        </w:r>
      </w:hyperlink>
      <w:r>
        <w:rPr>
          <w:rFonts w:ascii="Calibri" w:hAnsi="Calibri" w:cs="Calibri"/>
        </w:rPr>
        <w:t xml:space="preserve"> пункта 3 приложения N 2 к настоящим Правилам. При этом исполнитель производит 1 раз в год корректировку размера платы за отопление в соответствии с </w:t>
      </w:r>
      <w:hyperlink r:id="rId60" w:history="1">
        <w:r>
          <w:rPr>
            <w:rFonts w:ascii="Calibri" w:hAnsi="Calibri" w:cs="Calibri"/>
            <w:color w:val="0000FF"/>
          </w:rPr>
          <w:t>подпунктом 3</w:t>
        </w:r>
      </w:hyperlink>
      <w:r>
        <w:rPr>
          <w:rFonts w:ascii="Calibri" w:hAnsi="Calibri" w:cs="Calibri"/>
        </w:rPr>
        <w:t xml:space="preserve"> пункта 3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направляет потребителю (в письменной форме) или вручает под роспись извещение о необходимости </w:t>
      </w:r>
      <w:proofErr w:type="gramStart"/>
      <w:r>
        <w:rPr>
          <w:rFonts w:ascii="Calibri" w:hAnsi="Calibri" w:cs="Calibri"/>
        </w:rPr>
        <w:t>сообщить</w:t>
      </w:r>
      <w:proofErr w:type="gramEnd"/>
      <w:r>
        <w:rPr>
          <w:rFonts w:ascii="Calibri" w:hAnsi="Calibri" w:cs="Calibri"/>
        </w:rPr>
        <w:t xml:space="preserve">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w:t>
      </w:r>
      <w:hyperlink r:id="rId61" w:history="1">
        <w:r>
          <w:rPr>
            <w:rFonts w:ascii="Calibri" w:hAnsi="Calibri" w:cs="Calibri"/>
            <w:color w:val="0000FF"/>
          </w:rPr>
          <w:t>подпунктом "г"</w:t>
        </w:r>
      </w:hyperlink>
      <w:r>
        <w:rPr>
          <w:rFonts w:ascii="Calibri" w:hAnsi="Calibri" w:cs="Calibri"/>
        </w:rPr>
        <w:t xml:space="preserve"> пункта 50 и </w:t>
      </w:r>
      <w:hyperlink r:id="rId62" w:history="1">
        <w:r>
          <w:rPr>
            <w:rFonts w:ascii="Calibri" w:hAnsi="Calibri" w:cs="Calibri"/>
            <w:color w:val="0000FF"/>
          </w:rPr>
          <w:t>подпунктом "е"</w:t>
        </w:r>
      </w:hyperlink>
      <w:r>
        <w:rPr>
          <w:rFonts w:ascii="Calibri" w:hAnsi="Calibri" w:cs="Calibri"/>
        </w:rPr>
        <w:t xml:space="preserve"> пункта 52 настоящих Правил, а также о последствиях бездействия потребителя;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потребитель обязан в течение недели со дня получения извещения, указанного в </w:t>
      </w:r>
      <w:hyperlink r:id="rId63" w:history="1">
        <w:r>
          <w:rPr>
            <w:rFonts w:ascii="Calibri" w:hAnsi="Calibri" w:cs="Calibri"/>
            <w:color w:val="0000FF"/>
          </w:rPr>
          <w:t>подпункте "а"</w:t>
        </w:r>
      </w:hyperlink>
      <w:r>
        <w:rPr>
          <w:rFonts w:ascii="Calibri" w:hAnsi="Calibri" w:cs="Calibri"/>
        </w:rPr>
        <w:t xml:space="preserve">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обязанностей, указанных в </w:t>
      </w:r>
      <w:hyperlink r:id="rId64" w:history="1">
        <w:r>
          <w:rPr>
            <w:rFonts w:ascii="Calibri" w:hAnsi="Calibri" w:cs="Calibri"/>
            <w:color w:val="0000FF"/>
          </w:rPr>
          <w:t>подпункте "б"</w:t>
        </w:r>
      </w:hyperlink>
      <w:r>
        <w:rPr>
          <w:rFonts w:ascii="Calibri" w:hAnsi="Calibri" w:cs="Calibri"/>
        </w:rPr>
        <w:t xml:space="preserve"> настоящего пункта, исполнитель вправе произвести расчет размера </w:t>
      </w:r>
      <w:proofErr w:type="gramStart"/>
      <w:r>
        <w:rPr>
          <w:rFonts w:ascii="Calibri" w:hAnsi="Calibri" w:cs="Calibri"/>
        </w:rPr>
        <w:t>платы</w:t>
      </w:r>
      <w:proofErr w:type="gramEnd"/>
      <w:r>
        <w:rPr>
          <w:rFonts w:ascii="Calibri" w:hAnsi="Calibri" w:cs="Calibri"/>
        </w:rPr>
        <w:t xml:space="preserve"> за коммунальные услуги исходя из нормативов потребления коммунальных услуг в соответствии с </w:t>
      </w:r>
      <w:hyperlink r:id="rId65" w:history="1">
        <w:r>
          <w:rPr>
            <w:rFonts w:ascii="Calibri" w:hAnsi="Calibri" w:cs="Calibri"/>
            <w:color w:val="0000FF"/>
          </w:rPr>
          <w:t>пунктами 19,</w:t>
        </w:r>
      </w:hyperlink>
      <w:r>
        <w:rPr>
          <w:rFonts w:ascii="Calibri" w:hAnsi="Calibri" w:cs="Calibri"/>
        </w:rPr>
        <w:t xml:space="preserve"> </w:t>
      </w:r>
      <w:hyperlink r:id="rId66" w:history="1">
        <w:r>
          <w:rPr>
            <w:rFonts w:ascii="Calibri" w:hAnsi="Calibri" w:cs="Calibri"/>
            <w:color w:val="0000FF"/>
          </w:rPr>
          <w:t>21</w:t>
        </w:r>
      </w:hyperlink>
      <w:r>
        <w:rPr>
          <w:rFonts w:ascii="Calibri" w:hAnsi="Calibri" w:cs="Calibri"/>
        </w:rPr>
        <w:t xml:space="preserve"> и </w:t>
      </w:r>
      <w:hyperlink r:id="rId67" w:history="1">
        <w:r>
          <w:rPr>
            <w:rFonts w:ascii="Calibri" w:hAnsi="Calibri" w:cs="Calibri"/>
            <w:color w:val="0000FF"/>
          </w:rPr>
          <w:t>22</w:t>
        </w:r>
      </w:hyperlink>
      <w:r>
        <w:rPr>
          <w:rFonts w:ascii="Calibri" w:hAnsi="Calibri" w:cs="Calibri"/>
        </w:rPr>
        <w:t xml:space="preserve"> настоящих Правил и </w:t>
      </w:r>
      <w:hyperlink r:id="rId68" w:history="1">
        <w:r>
          <w:rPr>
            <w:rFonts w:ascii="Calibri" w:hAnsi="Calibri" w:cs="Calibri"/>
            <w:color w:val="0000FF"/>
          </w:rPr>
          <w:t>приложением N 2</w:t>
        </w:r>
      </w:hyperlink>
      <w:r>
        <w:rPr>
          <w:rFonts w:ascii="Calibri" w:hAnsi="Calibri" w:cs="Calibri"/>
        </w:rPr>
        <w:t xml:space="preserve"> к настоящим Правилам, начиная с месяца, в котором была проведена 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При наличии в многоквартирном доме коллективных (общедомовых)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w:t>
      </w:r>
      <w:proofErr w:type="gramEnd"/>
      <w:r>
        <w:rPr>
          <w:rFonts w:ascii="Calibri" w:hAnsi="Calibri" w:cs="Calibri"/>
        </w:rPr>
        <w:t xml:space="preserve">, </w:t>
      </w:r>
      <w:proofErr w:type="gramStart"/>
      <w:r>
        <w:rPr>
          <w:rFonts w:ascii="Calibri" w:hAnsi="Calibri" w:cs="Calibri"/>
        </w:rPr>
        <w:t>утвержденных</w:t>
      </w:r>
      <w:proofErr w:type="gramEnd"/>
      <w:r>
        <w:rPr>
          <w:rFonts w:ascii="Calibri" w:hAnsi="Calibri" w:cs="Calibri"/>
        </w:rPr>
        <w:t xml:space="preserve">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w:t>
      </w:r>
      <w:hyperlink r:id="rId70" w:history="1">
        <w:r>
          <w:rPr>
            <w:rFonts w:ascii="Calibri" w:hAnsi="Calibri" w:cs="Calibri"/>
            <w:color w:val="0000FF"/>
          </w:rPr>
          <w:t>подпунктом 5 пункта 3</w:t>
        </w:r>
      </w:hyperlink>
      <w:r>
        <w:rPr>
          <w:rFonts w:ascii="Calibri" w:hAnsi="Calibri" w:cs="Calibri"/>
        </w:rPr>
        <w:t xml:space="preserve"> приложения N 2 к настоящим Правилам.</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w:t>
      </w:r>
      <w:hyperlink r:id="rId72" w:history="1">
        <w:r>
          <w:rPr>
            <w:rFonts w:ascii="Calibri" w:hAnsi="Calibri" w:cs="Calibri"/>
            <w:color w:val="0000FF"/>
          </w:rPr>
          <w:t>подпунктом 2</w:t>
        </w:r>
      </w:hyperlink>
      <w:r>
        <w:rPr>
          <w:rFonts w:ascii="Calibri" w:hAnsi="Calibri" w:cs="Calibri"/>
        </w:rPr>
        <w:t xml:space="preserve"> пункта 2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Величина, полученная в результате корректировки размера платы за коммунальную услугу отопления и рассчитанная в соответствии с </w:t>
      </w:r>
      <w:hyperlink r:id="rId73" w:history="1">
        <w:r>
          <w:rPr>
            <w:rFonts w:ascii="Calibri" w:hAnsi="Calibri" w:cs="Calibri"/>
            <w:color w:val="0000FF"/>
          </w:rPr>
          <w:t>подпунктом "г"</w:t>
        </w:r>
      </w:hyperlink>
      <w:r>
        <w:rPr>
          <w:rFonts w:ascii="Calibri" w:hAnsi="Calibri" w:cs="Calibri"/>
        </w:rPr>
        <w:t xml:space="preserve"> пункта 20, </w:t>
      </w:r>
      <w:hyperlink r:id="rId74" w:history="1">
        <w:r>
          <w:rPr>
            <w:rFonts w:ascii="Calibri" w:hAnsi="Calibri" w:cs="Calibri"/>
            <w:color w:val="0000FF"/>
          </w:rPr>
          <w:t>подпунктом "б"</w:t>
        </w:r>
      </w:hyperlink>
      <w:r>
        <w:rPr>
          <w:rFonts w:ascii="Calibri" w:hAnsi="Calibri" w:cs="Calibri"/>
        </w:rPr>
        <w:t xml:space="preserve"> пункта 21, </w:t>
      </w:r>
      <w:hyperlink r:id="rId75" w:history="1">
        <w:r>
          <w:rPr>
            <w:rFonts w:ascii="Calibri" w:hAnsi="Calibri" w:cs="Calibri"/>
            <w:color w:val="0000FF"/>
          </w:rPr>
          <w:t>пунктами 23</w:t>
        </w:r>
      </w:hyperlink>
      <w:r>
        <w:rPr>
          <w:rFonts w:ascii="Calibri" w:hAnsi="Calibri" w:cs="Calibri"/>
        </w:rPr>
        <w:t xml:space="preserve"> и </w:t>
      </w:r>
      <w:hyperlink r:id="rId76" w:history="1">
        <w:r>
          <w:rPr>
            <w:rFonts w:ascii="Calibri" w:hAnsi="Calibri" w:cs="Calibri"/>
            <w:color w:val="0000FF"/>
          </w:rPr>
          <w:t>25</w:t>
        </w:r>
      </w:hyperlink>
      <w:r>
        <w:rPr>
          <w:rFonts w:ascii="Calibri" w:hAnsi="Calibri" w:cs="Calibri"/>
        </w:rPr>
        <w:t xml:space="preserve"> настоящих Правил, учитывается при начислении платы за коммунальную услугу отопления, подлежащей внесению в следующем месяце, или компенсируется исполнителем потребителю не позднее 1 месяца после перерасчета.</w:t>
      </w:r>
      <w:proofErr w:type="gramEnd"/>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водоотведения, газоснабжения и электроснабжения - в соответствии с </w:t>
      </w:r>
      <w:hyperlink r:id="rId78" w:history="1">
        <w:r>
          <w:rPr>
            <w:rFonts w:ascii="Calibri" w:hAnsi="Calibri" w:cs="Calibri"/>
            <w:color w:val="0000FF"/>
          </w:rPr>
          <w:t>подпунктом 1</w:t>
        </w:r>
      </w:hyperlink>
      <w:r>
        <w:rPr>
          <w:rFonts w:ascii="Calibri" w:hAnsi="Calibri" w:cs="Calibri"/>
        </w:rPr>
        <w:t xml:space="preserve"> пункта 4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для отопления - в соответствии с </w:t>
      </w:r>
      <w:hyperlink r:id="rId79" w:history="1">
        <w:r>
          <w:rPr>
            <w:rFonts w:ascii="Calibri" w:hAnsi="Calibri" w:cs="Calibri"/>
            <w:color w:val="0000FF"/>
          </w:rPr>
          <w:t>подпунктом 3</w:t>
        </w:r>
      </w:hyperlink>
      <w:r>
        <w:rPr>
          <w:rFonts w:ascii="Calibri" w:hAnsi="Calibri" w:cs="Calibri"/>
        </w:rPr>
        <w:t xml:space="preserve"> пункта 4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w:t>
      </w:r>
      <w:hyperlink r:id="rId80" w:history="1">
        <w:r>
          <w:rPr>
            <w:rFonts w:ascii="Calibri" w:hAnsi="Calibri" w:cs="Calibri"/>
            <w:color w:val="0000FF"/>
          </w:rPr>
          <w:t>пунктом 5</w:t>
        </w:r>
      </w:hyperlink>
      <w:r>
        <w:rPr>
          <w:rFonts w:ascii="Calibri" w:hAnsi="Calibri" w:cs="Calibri"/>
        </w:rPr>
        <w:t xml:space="preserve"> приложения N 2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w:t>
      </w:r>
      <w:hyperlink r:id="rId81" w:history="1">
        <w:r>
          <w:rPr>
            <w:rFonts w:ascii="Calibri" w:hAnsi="Calibri" w:cs="Calibri"/>
            <w:color w:val="0000FF"/>
          </w:rPr>
          <w:t>пунктами 19,</w:t>
        </w:r>
      </w:hyperlink>
      <w:r>
        <w:rPr>
          <w:rFonts w:ascii="Calibri" w:hAnsi="Calibri" w:cs="Calibri"/>
        </w:rPr>
        <w:t xml:space="preserve"> </w:t>
      </w:r>
      <w:hyperlink r:id="rId82" w:history="1">
        <w:r>
          <w:rPr>
            <w:rFonts w:ascii="Calibri" w:hAnsi="Calibri" w:cs="Calibri"/>
            <w:color w:val="0000FF"/>
          </w:rPr>
          <w:t>21</w:t>
        </w:r>
        <w:proofErr w:type="gramEnd"/>
      </w:hyperlink>
      <w:r>
        <w:rPr>
          <w:rFonts w:ascii="Calibri" w:hAnsi="Calibri" w:cs="Calibri"/>
        </w:rPr>
        <w:t xml:space="preserve"> и </w:t>
      </w:r>
      <w:hyperlink r:id="rId83" w:history="1">
        <w:r>
          <w:rPr>
            <w:rFonts w:ascii="Calibri" w:hAnsi="Calibri" w:cs="Calibri"/>
            <w:color w:val="0000FF"/>
          </w:rPr>
          <w:t>22</w:t>
        </w:r>
      </w:hyperlink>
      <w:r>
        <w:rPr>
          <w:rFonts w:ascii="Calibri" w:hAnsi="Calibri" w:cs="Calibri"/>
        </w:rPr>
        <w:t xml:space="preserve"> настоящих Правил.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w:t>
      </w:r>
      <w:proofErr w:type="gramEnd"/>
      <w:r>
        <w:rPr>
          <w:rFonts w:ascii="Calibri" w:hAnsi="Calibri" w:cs="Calibri"/>
        </w:rPr>
        <w:t>,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в случаях, указанных в </w:t>
      </w:r>
      <w:hyperlink r:id="rId84" w:history="1">
        <w:r>
          <w:rPr>
            <w:rFonts w:ascii="Calibri" w:hAnsi="Calibri" w:cs="Calibri"/>
            <w:color w:val="0000FF"/>
          </w:rPr>
          <w:t>пунктах 16,</w:t>
        </w:r>
      </w:hyperlink>
      <w:r>
        <w:rPr>
          <w:rFonts w:ascii="Calibri" w:hAnsi="Calibri" w:cs="Calibri"/>
        </w:rPr>
        <w:t xml:space="preserve"> </w:t>
      </w:r>
      <w:hyperlink r:id="rId85" w:history="1">
        <w:r>
          <w:rPr>
            <w:rFonts w:ascii="Calibri" w:hAnsi="Calibri" w:cs="Calibri"/>
            <w:color w:val="0000FF"/>
          </w:rPr>
          <w:t>27</w:t>
        </w:r>
      </w:hyperlink>
      <w:r>
        <w:rPr>
          <w:rFonts w:ascii="Calibri" w:hAnsi="Calibri" w:cs="Calibri"/>
        </w:rPr>
        <w:t xml:space="preserve"> и </w:t>
      </w:r>
      <w:hyperlink r:id="rId86" w:history="1">
        <w:r>
          <w:rPr>
            <w:rFonts w:ascii="Calibri" w:hAnsi="Calibri" w:cs="Calibri"/>
            <w:color w:val="0000FF"/>
          </w:rPr>
          <w:t>28</w:t>
        </w:r>
      </w:hyperlink>
      <w:r>
        <w:rPr>
          <w:rFonts w:ascii="Calibri" w:hAnsi="Calibri" w:cs="Calibri"/>
        </w:rPr>
        <w:t xml:space="preserve">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w:t>
      </w:r>
      <w:proofErr w:type="gramStart"/>
      <w:r>
        <w:rPr>
          <w:rFonts w:ascii="Calibri" w:hAnsi="Calibri" w:cs="Calibri"/>
        </w:rPr>
        <w:t>платы</w:t>
      </w:r>
      <w:proofErr w:type="gramEnd"/>
      <w:r>
        <w:rPr>
          <w:rFonts w:ascii="Calibri" w:hAnsi="Calibri" w:cs="Calibri"/>
        </w:rPr>
        <w:t xml:space="preserve">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w:t>
      </w:r>
      <w:proofErr w:type="gramEnd"/>
      <w:r>
        <w:rPr>
          <w:rFonts w:ascii="Calibri" w:hAnsi="Calibri" w:cs="Calibri"/>
        </w:rPr>
        <w:t xml:space="preserve"> расчеты с потребителем в соответствии с </w:t>
      </w:r>
      <w:hyperlink r:id="rId87" w:history="1">
        <w:r>
          <w:rPr>
            <w:rFonts w:ascii="Calibri" w:hAnsi="Calibri" w:cs="Calibri"/>
            <w:color w:val="0000FF"/>
          </w:rPr>
          <w:t>пунктами 19,</w:t>
        </w:r>
      </w:hyperlink>
      <w:r>
        <w:rPr>
          <w:rFonts w:ascii="Calibri" w:hAnsi="Calibri" w:cs="Calibri"/>
        </w:rPr>
        <w:t xml:space="preserve"> </w:t>
      </w:r>
      <w:hyperlink r:id="rId88" w:history="1">
        <w:r>
          <w:rPr>
            <w:rFonts w:ascii="Calibri" w:hAnsi="Calibri" w:cs="Calibri"/>
            <w:color w:val="0000FF"/>
          </w:rPr>
          <w:t>21</w:t>
        </w:r>
      </w:hyperlink>
      <w:r>
        <w:rPr>
          <w:rFonts w:ascii="Calibri" w:hAnsi="Calibri" w:cs="Calibri"/>
        </w:rPr>
        <w:t xml:space="preserve"> и </w:t>
      </w:r>
      <w:hyperlink r:id="rId89" w:history="1">
        <w:r>
          <w:rPr>
            <w:rFonts w:ascii="Calibri" w:hAnsi="Calibri" w:cs="Calibri"/>
            <w:color w:val="0000FF"/>
          </w:rPr>
          <w:t>22</w:t>
        </w:r>
      </w:hyperlink>
      <w:r>
        <w:rPr>
          <w:rFonts w:ascii="Calibri" w:hAnsi="Calibri" w:cs="Calibri"/>
        </w:rPr>
        <w:t xml:space="preserve"> настоящих Правил до дня устранения нарушений включительно.</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наймодателем в согласованном с управляющей организацией порядке.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38 см. </w:t>
      </w:r>
      <w:hyperlink r:id="rId90" w:history="1">
        <w:r>
          <w:rPr>
            <w:rFonts w:ascii="Calibri" w:hAnsi="Calibri" w:cs="Calibri"/>
            <w:color w:val="0000FF"/>
          </w:rPr>
          <w:t>письмо</w:t>
        </w:r>
      </w:hyperlink>
      <w:r>
        <w:rPr>
          <w:rFonts w:ascii="Calibri" w:hAnsi="Calibri" w:cs="Calibri"/>
        </w:rPr>
        <w:t xml:space="preserve"> Минрегиона РФ от 13.02.2007 N 2478-РМ/07.</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В платежном документе указываются: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помещения, сведения о собственнике (собственниках) помещения (с указанием наименования юридического лица или фамилий, имен и отче</w:t>
      </w:r>
      <w:proofErr w:type="gramStart"/>
      <w:r>
        <w:rPr>
          <w:rFonts w:ascii="Calibri" w:hAnsi="Calibri" w:cs="Calibri"/>
        </w:rPr>
        <w:t>ств гр</w:t>
      </w:r>
      <w:proofErr w:type="gramEnd"/>
      <w:r>
        <w:rPr>
          <w:rFonts w:ascii="Calibri" w:hAnsi="Calibri" w:cs="Calibri"/>
        </w:rPr>
        <w:t>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объем (количество) потребленных в течение расчетного периода коммунальных ресурсов и отведенных сточных вод, который: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коллективных (общедомовых) приборов учета - указывается исполнителем исходя из объемов (количества) потребления соответствующих 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расчетах за отопление с использованием показаний коллективных (общедомовых) и (или) индивидуальных приборов учета - указывается исполнителем с учетом положений </w:t>
      </w:r>
      <w:hyperlink r:id="rId91" w:history="1">
        <w:r>
          <w:rPr>
            <w:rFonts w:ascii="Calibri" w:hAnsi="Calibri" w:cs="Calibri"/>
            <w:color w:val="0000FF"/>
          </w:rPr>
          <w:t>пункта 31</w:t>
        </w:r>
      </w:hyperlink>
      <w:r>
        <w:rPr>
          <w:rFonts w:ascii="Calibri" w:hAnsi="Calibri" w:cs="Calibri"/>
        </w:rPr>
        <w:t xml:space="preserve"> настоящих Правил;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коллективных (общедомовых)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изменениях размера платы за коммунальные услуги с указанием оснований, в том числе в связи: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с проживанием временных жильцов;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со снижением качества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уплатой исполнителем потребителю неустоек (штрафов, пеней), установленных федеральными </w:t>
      </w:r>
      <w:hyperlink r:id="rId92" w:history="1">
        <w:r>
          <w:rPr>
            <w:rFonts w:ascii="Calibri" w:hAnsi="Calibri" w:cs="Calibri"/>
            <w:color w:val="0000FF"/>
          </w:rPr>
          <w:t>законами</w:t>
        </w:r>
      </w:hyperlink>
      <w:r>
        <w:rPr>
          <w:rFonts w:ascii="Calibri" w:hAnsi="Calibri" w:cs="Calibri"/>
        </w:rPr>
        <w:t xml:space="preserve"> и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размере задолженности перед исполнителем за предыдущие периоды;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з) другие сведения, предусмотренные законодательством Российской Федерации и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40. Если иное не установлено договором, потребители вправе по своему выбору:</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вносить плату за коммунальные услуги за прошедший месяц частями, не нарушая установленный срок окончания ее внесения;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месяцев.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w:t>
      </w:r>
      <w:proofErr w:type="gramStart"/>
      <w:r>
        <w:rPr>
          <w:rFonts w:ascii="Calibri" w:hAnsi="Calibri" w:cs="Calibri"/>
        </w:rPr>
        <w:t>позднее</w:t>
      </w:r>
      <w:proofErr w:type="gramEnd"/>
      <w:r>
        <w:rPr>
          <w:rFonts w:ascii="Calibri" w:hAnsi="Calibri" w:cs="Calibri"/>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49. Исполнитель обязан:</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д) устранять аварии, а также выполнять заявки потребителей в сроки, установленные законодательством Российской Федерации и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w:t>
      </w:r>
      <w:r>
        <w:rPr>
          <w:rFonts w:ascii="Calibri" w:hAnsi="Calibri" w:cs="Calibri"/>
        </w:rPr>
        <w:lastRenderedPageBreak/>
        <w:t>коллективных (общедомовых)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производить в установленном </w:t>
      </w:r>
      <w:hyperlink r:id="rId94" w:history="1">
        <w:r>
          <w:rPr>
            <w:rFonts w:ascii="Calibri" w:hAnsi="Calibri" w:cs="Calibri"/>
            <w:color w:val="0000FF"/>
          </w:rPr>
          <w:t>разделом VII</w:t>
        </w:r>
      </w:hyperlink>
      <w:r>
        <w:rPr>
          <w:rFonts w:ascii="Calibri" w:hAnsi="Calibri" w:cs="Calibri"/>
        </w:rPr>
        <w:t xml:space="preserve">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з) вести учет жалоб (заявлений, требований, претензий) потребителей на режим и качество предоставления коммунальных услуг, учет их исполнения;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течение 2 рабочих дней </w:t>
      </w:r>
      <w:proofErr w:type="gramStart"/>
      <w:r>
        <w:rPr>
          <w:rFonts w:ascii="Calibri" w:hAnsi="Calibri" w:cs="Calibri"/>
        </w:rPr>
        <w:t>с даты получения</w:t>
      </w:r>
      <w:proofErr w:type="gramEnd"/>
      <w:r>
        <w:rPr>
          <w:rFonts w:ascii="Calibri" w:hAnsi="Calibri" w:cs="Calibri"/>
        </w:rPr>
        <w:t xml:space="preserve">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потребителя о плановых перерывах предоставления коммунальных услуг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перерыва;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н) по требованию потребителя 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дата и время проведения работ;</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вид работ, который будет проводиться;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работ;</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имя и отчество лица, ответственного за проведение работ;</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следующую информацию об исполнителе:</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w:t>
      </w:r>
      <w:proofErr w:type="gramEnd"/>
      <w:r>
        <w:rPr>
          <w:rFonts w:ascii="Calibri" w:hAnsi="Calibri" w:cs="Calibri"/>
        </w:rPr>
        <w:t xml:space="preserve"> также на досках объявлений, расположенных вблизи жилых домов);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р)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нести иные обязанности, предусмотренные Жилищным </w:t>
      </w:r>
      <w:hyperlink r:id="rId95" w:history="1">
        <w:r>
          <w:rPr>
            <w:rFonts w:ascii="Calibri" w:hAnsi="Calibri" w:cs="Calibri"/>
            <w:color w:val="0000FF"/>
          </w:rPr>
          <w:t>кодексом</w:t>
        </w:r>
      </w:hyperlink>
      <w:r>
        <w:rPr>
          <w:rFonts w:ascii="Calibri" w:hAnsi="Calibri" w:cs="Calibri"/>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50. Исполнитель имеет право:</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требовать внесения платы за потребленные коммунальные услуги, а также в случаях, установленных федеральными </w:t>
      </w:r>
      <w:hyperlink r:id="rId96" w:history="1">
        <w:r>
          <w:rPr>
            <w:rFonts w:ascii="Calibri" w:hAnsi="Calibri" w:cs="Calibri"/>
            <w:color w:val="0000FF"/>
          </w:rPr>
          <w:t>законами</w:t>
        </w:r>
      </w:hyperlink>
      <w:r>
        <w:rPr>
          <w:rFonts w:ascii="Calibri" w:hAnsi="Calibri" w:cs="Calibri"/>
        </w:rPr>
        <w:t xml:space="preserve"> и договором, - уплаты неустоек (штрафов, пеней);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w:t>
      </w:r>
      <w:hyperlink r:id="rId97" w:history="1">
        <w:r>
          <w:rPr>
            <w:rFonts w:ascii="Calibri" w:hAnsi="Calibri" w:cs="Calibri"/>
            <w:color w:val="0000FF"/>
          </w:rPr>
          <w:t>подпункте "д"</w:t>
        </w:r>
      </w:hyperlink>
      <w:r>
        <w:rPr>
          <w:rFonts w:ascii="Calibri" w:hAnsi="Calibri" w:cs="Calibri"/>
        </w:rPr>
        <w:t xml:space="preserve"> пункта 52 настоящих Правил;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приостанавливать или ограничивать в порядке, установленном </w:t>
      </w:r>
      <w:hyperlink r:id="rId98" w:history="1">
        <w:r>
          <w:rPr>
            <w:rFonts w:ascii="Calibri" w:hAnsi="Calibri" w:cs="Calibri"/>
            <w:color w:val="0000FF"/>
          </w:rPr>
          <w:t>разделом X</w:t>
        </w:r>
      </w:hyperlink>
      <w:r>
        <w:rPr>
          <w:rFonts w:ascii="Calibri" w:hAnsi="Calibri" w:cs="Calibri"/>
        </w:rPr>
        <w:t xml:space="preserve"> настоящих Правил, подачу потребителю горячей воды, электрической энергии и газа;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осуществлять иные права, предусмотренные Жилищным </w:t>
      </w:r>
      <w:hyperlink r:id="rId9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договором.</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51. Потребитель имеет право:</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состоянии расчетов по оплате коммунальных услуг (лично или через своего представителя);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получать от исполнителя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быть в соответствии с настоящими </w:t>
      </w:r>
      <w:hyperlink r:id="rId100" w:history="1">
        <w:r>
          <w:rPr>
            <w:rFonts w:ascii="Calibri" w:hAnsi="Calibri" w:cs="Calibri"/>
            <w:color w:val="0000FF"/>
          </w:rPr>
          <w:t>Правилами</w:t>
        </w:r>
      </w:hyperlink>
      <w:r>
        <w:rPr>
          <w:rFonts w:ascii="Calibri" w:hAnsi="Calibri" w:cs="Calibri"/>
        </w:rPr>
        <w:t xml:space="preserve">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непредоставления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е) требовать уплаты исполнителем неустоек (штрафов, пеней) при непредоставлении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непредоставления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требовать предъявления уполномоченным представителем исполнителя документов, подтверждающих их полномочия, в случаях, указанных в </w:t>
      </w:r>
      <w:hyperlink r:id="rId101" w:history="1">
        <w:r>
          <w:rPr>
            <w:rFonts w:ascii="Calibri" w:hAnsi="Calibri" w:cs="Calibri"/>
            <w:color w:val="0000FF"/>
          </w:rPr>
          <w:t>подпунктах "б"</w:t>
        </w:r>
      </w:hyperlink>
      <w:r>
        <w:rPr>
          <w:rFonts w:ascii="Calibri" w:hAnsi="Calibri" w:cs="Calibri"/>
        </w:rPr>
        <w:t xml:space="preserve"> и </w:t>
      </w:r>
      <w:hyperlink r:id="rId102" w:history="1">
        <w:r>
          <w:rPr>
            <w:rFonts w:ascii="Calibri" w:hAnsi="Calibri" w:cs="Calibri"/>
            <w:color w:val="0000FF"/>
          </w:rPr>
          <w:t>"г"</w:t>
        </w:r>
      </w:hyperlink>
      <w:r>
        <w:rPr>
          <w:rFonts w:ascii="Calibri" w:hAnsi="Calibri" w:cs="Calibri"/>
        </w:rPr>
        <w:t xml:space="preserve"> пункта 50, </w:t>
      </w:r>
      <w:hyperlink r:id="rId103" w:history="1">
        <w:r>
          <w:rPr>
            <w:rFonts w:ascii="Calibri" w:hAnsi="Calibri" w:cs="Calibri"/>
            <w:color w:val="0000FF"/>
          </w:rPr>
          <w:t>подпунктах "д"</w:t>
        </w:r>
      </w:hyperlink>
      <w:r>
        <w:rPr>
          <w:rFonts w:ascii="Calibri" w:hAnsi="Calibri" w:cs="Calibri"/>
        </w:rPr>
        <w:t xml:space="preserve"> и </w:t>
      </w:r>
      <w:hyperlink r:id="rId104" w:history="1">
        <w:r>
          <w:rPr>
            <w:rFonts w:ascii="Calibri" w:hAnsi="Calibri" w:cs="Calibri"/>
            <w:color w:val="0000FF"/>
          </w:rPr>
          <w:t>"е"</w:t>
        </w:r>
      </w:hyperlink>
      <w:r>
        <w:rPr>
          <w:rFonts w:ascii="Calibri" w:hAnsi="Calibri" w:cs="Calibri"/>
        </w:rPr>
        <w:t xml:space="preserve"> пункта 52 настоящих Правил;</w:t>
      </w:r>
      <w:proofErr w:type="gramEnd"/>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осуществлять иные права, предусмотренные Жилищным </w:t>
      </w:r>
      <w:hyperlink r:id="rId105" w:history="1">
        <w:r>
          <w:rPr>
            <w:rFonts w:ascii="Calibri" w:hAnsi="Calibri" w:cs="Calibri"/>
            <w:color w:val="0000FF"/>
          </w:rPr>
          <w:t>кодексом</w:t>
        </w:r>
      </w:hyperlink>
      <w:r>
        <w:rPr>
          <w:rFonts w:ascii="Calibri" w:hAnsi="Calibri" w:cs="Calibri"/>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Потребитель обязан:</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информировать исполнителя об изменении оснований и условий пользования коммунальными услугами и их оплаты не позднее 10 рабочих дней </w:t>
      </w:r>
      <w:proofErr w:type="gramStart"/>
      <w:r>
        <w:rPr>
          <w:rFonts w:ascii="Calibri" w:hAnsi="Calibri" w:cs="Calibri"/>
        </w:rPr>
        <w:t>с даты</w:t>
      </w:r>
      <w:proofErr w:type="gramEnd"/>
      <w:r>
        <w:rPr>
          <w:rFonts w:ascii="Calibri" w:hAnsi="Calibri" w:cs="Calibri"/>
        </w:rPr>
        <w:t xml:space="preserve"> произошедших изменений;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w:t>
      </w:r>
      <w:hyperlink r:id="rId106" w:history="1">
        <w:r>
          <w:rPr>
            <w:rFonts w:ascii="Calibri" w:hAnsi="Calibri" w:cs="Calibri"/>
            <w:color w:val="0000FF"/>
          </w:rPr>
          <w:t>кодексом</w:t>
        </w:r>
      </w:hyperlink>
      <w:r>
        <w:rPr>
          <w:rFonts w:ascii="Calibri" w:hAnsi="Calibri" w:cs="Calibri"/>
        </w:rPr>
        <w:t xml:space="preserve"> Российской Федерации, что не освобождает потребителя от внесения платы за коммунальные услуги;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10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53. Потребителю запрещается:</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w:t>
      </w:r>
      <w:r>
        <w:rPr>
          <w:rFonts w:ascii="Calibri" w:hAnsi="Calibri" w:cs="Calibri"/>
        </w:rPr>
        <w:lastRenderedPageBreak/>
        <w:t>ведение которого осуществляется в соответствии с порядком государственного учета жилищных фондов;</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д)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перерасчета платы за отдельные виды</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за период временного отсутствия</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потребителей в занимаемом жилом помещении</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Перерасчет размера платы за коммунальные услуги, указанные в </w:t>
      </w:r>
      <w:hyperlink r:id="rId108" w:history="1">
        <w:r>
          <w:rPr>
            <w:rFonts w:ascii="Calibri" w:hAnsi="Calibri" w:cs="Calibri"/>
            <w:color w:val="0000FF"/>
          </w:rPr>
          <w:t>пункте 54</w:t>
        </w:r>
      </w:hyperlink>
      <w:r>
        <w:rPr>
          <w:rFonts w:ascii="Calibri" w:hAnsi="Calibri" w:cs="Calibri"/>
        </w:rPr>
        <w:t xml:space="preserve">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представления платежного документа указан в пункте 37, а не в пункте 36 Правил предоставления коммунальных услуг гражданам.</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w:t>
      </w:r>
      <w:hyperlink r:id="rId109" w:history="1">
        <w:r>
          <w:rPr>
            <w:rFonts w:ascii="Calibri" w:hAnsi="Calibri" w:cs="Calibri"/>
            <w:color w:val="0000FF"/>
          </w:rPr>
          <w:t>пункте 36</w:t>
        </w:r>
      </w:hyperlink>
      <w:r>
        <w:rPr>
          <w:rFonts w:ascii="Calibri" w:hAnsi="Calibri" w:cs="Calibri"/>
        </w:rPr>
        <w:t xml:space="preserve">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командировочного </w:t>
      </w:r>
      <w:hyperlink r:id="rId110" w:history="1">
        <w:r>
          <w:rPr>
            <w:rFonts w:ascii="Calibri" w:hAnsi="Calibri" w:cs="Calibri"/>
            <w:color w:val="0000FF"/>
          </w:rPr>
          <w:t>удостоверения</w:t>
        </w:r>
      </w:hyperlink>
      <w:r>
        <w:rPr>
          <w:rFonts w:ascii="Calibri" w:hAnsi="Calibri" w:cs="Calibri"/>
        </w:rPr>
        <w:t xml:space="preserve"> или справка о командировке, заверенные по месту работы;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копии;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1" w:history="1">
        <w:r>
          <w:rPr>
            <w:rFonts w:ascii="Calibri" w:hAnsi="Calibri" w:cs="Calibri"/>
            <w:color w:val="0000FF"/>
          </w:rPr>
          <w:t>свидетельство</w:t>
        </w:r>
      </w:hyperlink>
      <w:r>
        <w:rPr>
          <w:rFonts w:ascii="Calibri" w:hAnsi="Calibri" w:cs="Calibri"/>
        </w:rPr>
        <w:t xml:space="preserve"> о регистрации по месту пребывания;</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29.07.2010 N 580)</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охрану жилого помещения, в котором потребитель временно отсутствовал;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подтверждающие временное отсутствие потребителя.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w:t>
      </w:r>
      <w:r>
        <w:rPr>
          <w:rFonts w:ascii="Calibri" w:hAnsi="Calibri" w:cs="Calibri"/>
        </w:rPr>
        <w:lastRenderedPageBreak/>
        <w:t>полных календарных дней его отсутствия, не включая день выбытия с места его постоянного жительства и день прибытия на это место.</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Порядок изменения размера платы </w:t>
      </w:r>
      <w:proofErr w:type="gramStart"/>
      <w:r>
        <w:rPr>
          <w:rFonts w:ascii="Calibri" w:hAnsi="Calibri" w:cs="Calibri"/>
        </w:rPr>
        <w:t>за</w:t>
      </w:r>
      <w:proofErr w:type="gramEnd"/>
      <w:r>
        <w:rPr>
          <w:rFonts w:ascii="Calibri" w:hAnsi="Calibri" w:cs="Calibri"/>
        </w:rPr>
        <w:t xml:space="preserve"> коммунальные</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 xml:space="preserve">услуги при предоставлении коммунальных услуг </w:t>
      </w:r>
      <w:proofErr w:type="gramStart"/>
      <w:r>
        <w:rPr>
          <w:rFonts w:ascii="Calibri" w:hAnsi="Calibri" w:cs="Calibri"/>
        </w:rPr>
        <w:t>ненадлежащего</w:t>
      </w:r>
      <w:proofErr w:type="gramEnd"/>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Письмом Минрегиона РФ от 04.06.2007 N 10611-ЮТ/07 приведены </w:t>
      </w:r>
      <w:hyperlink r:id="rId113" w:history="1">
        <w:r>
          <w:rPr>
            <w:rFonts w:ascii="Calibri" w:hAnsi="Calibri" w:cs="Calibri"/>
            <w:color w:val="0000FF"/>
          </w:rPr>
          <w:t>примеры</w:t>
        </w:r>
      </w:hyperlink>
      <w:r>
        <w:rPr>
          <w:rFonts w:ascii="Calibri" w:hAnsi="Calibri" w:cs="Calibri"/>
        </w:rPr>
        <w:t xml:space="preserve"> расчета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F78F5" w:rsidRDefault="00FF78F5">
      <w:pPr>
        <w:pStyle w:val="ConsPlusNonformat"/>
        <w:widowControl/>
        <w:pBdr>
          <w:top w:val="single" w:sz="6" w:space="0" w:color="auto"/>
        </w:pBdr>
        <w:rPr>
          <w:sz w:val="2"/>
          <w:szCs w:val="2"/>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предоставлении коммунальных услуг ненадлежащего качества и (или) с перерывами, превышающими установленную </w:t>
      </w:r>
      <w:hyperlink r:id="rId114"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размер платы за каждую коммунальную услугу подлежит уменьшению в соответствии с указанным </w:t>
      </w:r>
      <w:hyperlink r:id="rId115" w:history="1">
        <w:r>
          <w:rPr>
            <w:rFonts w:ascii="Calibri" w:hAnsi="Calibri" w:cs="Calibri"/>
            <w:color w:val="0000FF"/>
          </w:rPr>
          <w:t>приложением.</w:t>
        </w:r>
      </w:hyperlink>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w:t>
      </w:r>
      <w:hyperlink r:id="rId116" w:history="1">
        <w:r>
          <w:rPr>
            <w:rFonts w:ascii="Calibri" w:hAnsi="Calibri" w:cs="Calibri"/>
            <w:color w:val="0000FF"/>
          </w:rPr>
          <w:t>пунктом 10</w:t>
        </w:r>
      </w:hyperlink>
      <w:r>
        <w:rPr>
          <w:rFonts w:ascii="Calibri" w:hAnsi="Calibri" w:cs="Calibri"/>
        </w:rPr>
        <w:t xml:space="preserve"> настоящих Правил плата за коммунальные услуги при отсутствии коллективных (общедомовых), общих (квартирных) или индивидуальных приборов учета снижается на размер стоимости непредоставленных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62.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непредоставления коммунальной услуги.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w:t>
      </w:r>
      <w:hyperlink r:id="rId117" w:history="1">
        <w:r>
          <w:rPr>
            <w:rFonts w:ascii="Calibri" w:hAnsi="Calibri" w:cs="Calibri"/>
            <w:color w:val="0000FF"/>
          </w:rPr>
          <w:t>законодательством</w:t>
        </w:r>
      </w:hyperlink>
      <w:r>
        <w:rPr>
          <w:rFonts w:ascii="Calibri" w:hAnsi="Calibri" w:cs="Calibri"/>
        </w:rPr>
        <w:t xml:space="preserve"> о защите прав потребителей и договором.</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установления факта</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непредоставления коммунальных услуг или предоставления</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ненадлежащего качества</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64. В случае непредоставления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65. Сообщение о непредоставлении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непредоставленной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случае если сотруднику аварийно-диспетчерской службы известны причины непредоставления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w:t>
      </w:r>
      <w:r>
        <w:rPr>
          <w:rFonts w:ascii="Calibri" w:hAnsi="Calibri" w:cs="Calibri"/>
        </w:rPr>
        <w:lastRenderedPageBreak/>
        <w:t>исполнителем факта непредоставления коммунальных услуг или предоставления коммунальных услуг ненадлежащего качества.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67. В случае если сотруднику аварийно-диспетчерской службы не известны причины непредоставления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коммунальных услуг. По результатам проверки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w:t>
      </w:r>
      <w:proofErr w:type="gramStart"/>
      <w:r>
        <w:rPr>
          <w:rFonts w:ascii="Calibri" w:hAnsi="Calibri" w:cs="Calibri"/>
        </w:rPr>
        <w:t>которую</w:t>
      </w:r>
      <w:proofErr w:type="gramEnd"/>
      <w:r>
        <w:rPr>
          <w:rFonts w:ascii="Calibri" w:hAnsi="Calibri" w:cs="Calibri"/>
        </w:rPr>
        <w:t xml:space="preserve">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69. В акте о непредоставлении коммунальных услуг или предоставлении коммунальных услуг ненадлежащего качества указываются нарушения параметров качества, время и дата начала непредоставления коммунальных услуг или предоставления коммунальных услуг ненадлежащего качества.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70. Датой начала непредоставления коммунальных услуг или предоставления коммунальных услуг ненадлежащего качества считается: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время подачи потребителем в аварийно-диспетчерскую службу заявки о факте непредоставления коммунальных услуг или предоставления коммунальных услуг ненадлежащего качества;</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время, указанное в акте, составленном исполнителем в порядке, определенном </w:t>
      </w:r>
      <w:hyperlink r:id="rId118" w:history="1">
        <w:r>
          <w:rPr>
            <w:rFonts w:ascii="Calibri" w:hAnsi="Calibri" w:cs="Calibri"/>
            <w:color w:val="0000FF"/>
          </w:rPr>
          <w:t>пунктами 67</w:t>
        </w:r>
      </w:hyperlink>
      <w:r>
        <w:rPr>
          <w:rFonts w:ascii="Calibri" w:hAnsi="Calibri" w:cs="Calibri"/>
        </w:rPr>
        <w:t xml:space="preserve"> - </w:t>
      </w:r>
      <w:hyperlink r:id="rId119" w:history="1">
        <w:r>
          <w:rPr>
            <w:rFonts w:ascii="Calibri" w:hAnsi="Calibri" w:cs="Calibri"/>
            <w:color w:val="0000FF"/>
          </w:rPr>
          <w:t>69</w:t>
        </w:r>
      </w:hyperlink>
      <w:r>
        <w:rPr>
          <w:rFonts w:ascii="Calibri" w:hAnsi="Calibri" w:cs="Calibri"/>
        </w:rPr>
        <w:t xml:space="preserve"> настоящих Правил, - в случае выявления исполнителем факта предоставления коммунальных услуг ненадлежащего качества;</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время начала предоставления коммунальных услуг ненадлежащего качества, зафиксированное коллективным (общедомовым),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71. 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73. Акт о непредоставлении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74. Период предоставления коммунальных услуг ненадлежащего качества считается оконченным: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w:t>
      </w:r>
      <w:hyperlink r:id="rId120" w:history="1">
        <w:r>
          <w:rPr>
            <w:rFonts w:ascii="Calibri" w:hAnsi="Calibri" w:cs="Calibri"/>
            <w:color w:val="0000FF"/>
          </w:rPr>
          <w:t>пунктами 67</w:t>
        </w:r>
      </w:hyperlink>
      <w:r>
        <w:rPr>
          <w:rFonts w:ascii="Calibri" w:hAnsi="Calibri" w:cs="Calibri"/>
        </w:rPr>
        <w:t xml:space="preserve"> - </w:t>
      </w:r>
      <w:hyperlink r:id="rId121" w:history="1">
        <w:r>
          <w:rPr>
            <w:rFonts w:ascii="Calibri" w:hAnsi="Calibri" w:cs="Calibri"/>
            <w:color w:val="0000FF"/>
          </w:rPr>
          <w:t>69</w:t>
        </w:r>
      </w:hyperlink>
      <w:r>
        <w:rPr>
          <w:rFonts w:ascii="Calibri" w:hAnsi="Calibri" w:cs="Calibri"/>
        </w:rPr>
        <w:t xml:space="preserve"> настоящих Правил;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с момента возобновления предоставления коммунальных услуг надлежащего качества, зафиксированного соответствующим прибором учета.</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IX. Ответственность исполнителя и потребителя</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Исполнитель несет установленную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непредоставления коммунальных услуг или предоставления коммунальных услуг ненадлежащего качества независимо от его вины.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Потребитель вправе потребовать от исполнителя уплаты неустойки (штрафов, пеней)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о защите прав потребителей.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124" w:history="1">
        <w:r>
          <w:rPr>
            <w:rFonts w:ascii="Calibri" w:hAnsi="Calibri" w:cs="Calibri"/>
            <w:color w:val="0000FF"/>
          </w:rPr>
          <w:t>приложении N 1</w:t>
        </w:r>
      </w:hyperlink>
      <w:r>
        <w:rPr>
          <w:rFonts w:ascii="Calibri" w:hAnsi="Calibri" w:cs="Calibri"/>
        </w:rPr>
        <w:t xml:space="preserve"> к настоящим Правилам;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сетевого газа в жилом помещении не соответствует требованиям, установленным законодательством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w:t>
      </w:r>
      <w:hyperlink r:id="rId125" w:history="1">
        <w:r>
          <w:rPr>
            <w:rFonts w:ascii="Calibri" w:hAnsi="Calibri" w:cs="Calibri"/>
            <w:color w:val="0000FF"/>
          </w:rPr>
          <w:t>приложении N 1</w:t>
        </w:r>
      </w:hyperlink>
      <w:r>
        <w:rPr>
          <w:rFonts w:ascii="Calibri" w:hAnsi="Calibri" w:cs="Calibri"/>
        </w:rPr>
        <w:t xml:space="preserve"> к настоящим Правилам.</w:t>
      </w:r>
      <w:proofErr w:type="gramEnd"/>
      <w:r>
        <w:rPr>
          <w:rFonts w:ascii="Calibri" w:hAnsi="Calibri" w:cs="Calibri"/>
        </w:rPr>
        <w:t xml:space="preserve">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ж) потребитель вправе потребовать от исполнителя уплаты неустоек (штрафов, пеней) в других случаях, предусмотренных договором.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w:t>
      </w:r>
      <w:hyperlink r:id="rId126"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X. Приостановление или ограничение предоставления</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79. Исполнитель вправе без предварительного уведомления потребителя приостановить предоставление коммунальных услуг в случае: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возникновения или угрозы возникновения аварийных ситуаций на оборудовании или сетях, по которым осуществляются водо-, тепл</w:t>
      </w:r>
      <w:proofErr w:type="gramStart"/>
      <w:r>
        <w:rPr>
          <w:rFonts w:ascii="Calibri" w:hAnsi="Calibri" w:cs="Calibri"/>
        </w:rPr>
        <w:t>о-</w:t>
      </w:r>
      <w:proofErr w:type="gramEnd"/>
      <w:r>
        <w:rPr>
          <w:rFonts w:ascii="Calibri" w:hAnsi="Calibri" w:cs="Calibri"/>
        </w:rPr>
        <w:t>, электро- и газоснабжение, а также водоотведение;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чрезвычайных ситуаций, а также при необходимости их локализации и устранения.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неполной оплаты потребителем коммунальных услуг. </w:t>
      </w:r>
      <w:proofErr w:type="gramStart"/>
      <w:r>
        <w:rPr>
          <w:rFonts w:ascii="Calibri" w:hAnsi="Calibri" w:cs="Calibri"/>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самовольного подключения потребителя к внутридомовым инженерным системам;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 получения соответствующего предписания уполномоченных государственных или муниципальных органов;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w:t>
      </w:r>
      <w:hyperlink r:id="rId128" w:history="1">
        <w:r>
          <w:rPr>
            <w:rFonts w:ascii="Calibri" w:hAnsi="Calibri" w:cs="Calibri"/>
            <w:color w:val="0000FF"/>
          </w:rPr>
          <w:t>подпункте "а"</w:t>
        </w:r>
      </w:hyperlink>
      <w:r>
        <w:rPr>
          <w:rFonts w:ascii="Calibri" w:hAnsi="Calibri" w:cs="Calibri"/>
        </w:rPr>
        <w:t xml:space="preserve"> пункта 80 настоящих Правил, в следующем порядке: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w:t>
      </w:r>
      <w:proofErr w:type="gramStart"/>
      <w:r>
        <w:rPr>
          <w:rFonts w:ascii="Calibri" w:hAnsi="Calibri" w:cs="Calibri"/>
        </w:rPr>
        <w:t>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w:t>
      </w:r>
      <w:hyperlink r:id="rId129" w:history="1">
        <w:r>
          <w:rPr>
            <w:rFonts w:ascii="Calibri" w:hAnsi="Calibri" w:cs="Calibri"/>
            <w:color w:val="0000FF"/>
          </w:rPr>
          <w:t>пунктах 79</w:t>
        </w:r>
      </w:hyperlink>
      <w:r>
        <w:rPr>
          <w:rFonts w:ascii="Calibri" w:hAnsi="Calibri" w:cs="Calibri"/>
        </w:rPr>
        <w:t xml:space="preserve"> и </w:t>
      </w:r>
      <w:hyperlink r:id="rId130" w:history="1">
        <w:r>
          <w:rPr>
            <w:rFonts w:ascii="Calibri" w:hAnsi="Calibri" w:cs="Calibri"/>
            <w:color w:val="0000FF"/>
          </w:rPr>
          <w:t>80</w:t>
        </w:r>
      </w:hyperlink>
      <w:r>
        <w:rPr>
          <w:rFonts w:ascii="Calibri" w:hAnsi="Calibri" w:cs="Calibri"/>
        </w:rPr>
        <w:t xml:space="preserve"> настоящих Правил, в том числе с момента полного погашения потребителем задолженности.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86. Действия по приостановлению или ограничению предоставления коммунальных услуг (либо подаче коммунальных ресурсов) не должны приводить:</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нарушению установленных </w:t>
      </w:r>
      <w:hyperlink r:id="rId131" w:history="1">
        <w:r>
          <w:rPr>
            <w:rFonts w:ascii="Calibri" w:hAnsi="Calibri" w:cs="Calibri"/>
            <w:color w:val="0000FF"/>
          </w:rPr>
          <w:t>требований</w:t>
        </w:r>
      </w:hyperlink>
      <w:r>
        <w:rPr>
          <w:rFonts w:ascii="Calibri" w:hAnsi="Calibri" w:cs="Calibri"/>
        </w:rPr>
        <w:t xml:space="preserve"> пригодности жилого помещения для постоянного проживания граждан.</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холодного водоснабжения, осуществляемого</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через водоразборную колонку</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w:t>
      </w:r>
      <w:hyperlink r:id="rId132" w:history="1">
        <w:r>
          <w:rPr>
            <w:rFonts w:ascii="Calibri" w:hAnsi="Calibri" w:cs="Calibri"/>
            <w:color w:val="0000FF"/>
          </w:rPr>
          <w:t>подпунктом "б"</w:t>
        </w:r>
      </w:hyperlink>
      <w:r>
        <w:rPr>
          <w:rFonts w:ascii="Calibri" w:hAnsi="Calibri" w:cs="Calibri"/>
        </w:rPr>
        <w:t xml:space="preserve"> пункта 19 настоящих Правил, с использованием норматива потребления холодной воды через водоразборную колонку.</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Потребителю помимо положений, предусмотренных </w:t>
      </w:r>
      <w:hyperlink r:id="rId133" w:history="1">
        <w:r>
          <w:rPr>
            <w:rFonts w:ascii="Calibri" w:hAnsi="Calibri" w:cs="Calibri"/>
            <w:color w:val="0000FF"/>
          </w:rPr>
          <w:t>пунктом 53</w:t>
        </w:r>
      </w:hyperlink>
      <w:r>
        <w:rPr>
          <w:rFonts w:ascii="Calibri" w:hAnsi="Calibri" w:cs="Calibri"/>
        </w:rPr>
        <w:t xml:space="preserve"> настоящих Правил, запрещается: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газоснабжения потребителей</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по присоединенной сети</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Исполнитель осуществляет газоснабжение потребителя при наличии у </w:t>
      </w:r>
      <w:proofErr w:type="gramStart"/>
      <w:r>
        <w:rPr>
          <w:rFonts w:ascii="Calibri" w:hAnsi="Calibri" w:cs="Calibri"/>
        </w:rPr>
        <w:t>него</w:t>
      </w:r>
      <w:proofErr w:type="gramEnd"/>
      <w:r>
        <w:rPr>
          <w:rFonts w:ascii="Calibri" w:hAnsi="Calibri" w:cs="Calibri"/>
        </w:rPr>
        <w:t xml:space="preserve"> отвечающего установленным техническим требованиям газопринимающего устройства, внутреннего газопровода и другого необходимого внутридомового газового оборудования.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93. Потребитель обязан обеспечивать надлежащее техническое состояние и безопасную эксплуатацию внутридомового газового оборудования.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w:t>
      </w:r>
      <w:r>
        <w:rPr>
          <w:rFonts w:ascii="Calibri" w:hAnsi="Calibri" w:cs="Calibri"/>
        </w:rPr>
        <w:lastRenderedPageBreak/>
        <w:t>осуществляющим функции по контролю и надзору в сфере технического регулирования и метрологии.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Помимо случаев, предусмотренных </w:t>
      </w:r>
      <w:hyperlink r:id="rId134" w:history="1">
        <w:r>
          <w:rPr>
            <w:rFonts w:ascii="Calibri" w:hAnsi="Calibri" w:cs="Calibri"/>
            <w:color w:val="0000FF"/>
          </w:rPr>
          <w:t>пунктом 79</w:t>
        </w:r>
      </w:hyperlink>
      <w:r>
        <w:rPr>
          <w:rFonts w:ascii="Calibri" w:hAnsi="Calibri" w:cs="Calibri"/>
        </w:rPr>
        <w:t xml:space="preserve"> настоящих Правил, приостановление подачи газа потребителю без его предварительного уведомления допускается в случае: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а) выявления внутридомового газового оборудования, эксплуатация которого в любой момент может привести к аварии;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Помимо случаев, предусмотренных </w:t>
      </w:r>
      <w:hyperlink r:id="rId135" w:history="1">
        <w:r>
          <w:rPr>
            <w:rFonts w:ascii="Calibri" w:hAnsi="Calibri" w:cs="Calibri"/>
            <w:color w:val="0000FF"/>
          </w:rPr>
          <w:t>пунктом 80</w:t>
        </w:r>
      </w:hyperlink>
      <w:r>
        <w:rPr>
          <w:rFonts w:ascii="Calibri" w:hAnsi="Calibri" w:cs="Calibri"/>
        </w:rPr>
        <w:t xml:space="preserve">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w:t>
      </w:r>
      <w:hyperlink r:id="rId136" w:history="1">
        <w:r>
          <w:rPr>
            <w:rFonts w:ascii="Calibri" w:hAnsi="Calibri" w:cs="Calibri"/>
            <w:color w:val="0000FF"/>
          </w:rPr>
          <w:t>подпунктом "д"</w:t>
        </w:r>
      </w:hyperlink>
      <w:r>
        <w:rPr>
          <w:rFonts w:ascii="Calibri" w:hAnsi="Calibri" w:cs="Calibri"/>
        </w:rPr>
        <w:t xml:space="preserve"> пункта 52 настоящих Правил;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б) расторжения (прекращения) потребителем, проживающим в жилом доме, договора о содержании и ремонте внутридомового газового оборудования.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Организация, осуществляющая содержание и ремонт внутридомового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работ, утвержденными в 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roofErr w:type="gramEnd"/>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продажи бытового газа в баллонах</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102. Потребитель вправе потребовать провести контрольное взвешивание газовых баллонов.</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и доставки твердого топлива</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106.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w:t>
      </w:r>
      <w:proofErr w:type="gramStart"/>
      <w:r>
        <w:rPr>
          <w:rFonts w:ascii="Calibri" w:hAnsi="Calibri" w:cs="Calibri"/>
        </w:rPr>
        <w:t>о-</w:t>
      </w:r>
      <w:proofErr w:type="gramEnd"/>
      <w:r>
        <w:rPr>
          <w:rFonts w:ascii="Calibri" w:hAnsi="Calibri" w:cs="Calibri"/>
        </w:rPr>
        <w:t xml:space="preserve">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111. Отбор потребителем твердого топлива может производиться в месте его продажи или складирования.</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Потребителю по его требованию должны быть предоставлены технические средства для самостоятельного </w:t>
      </w:r>
      <w:proofErr w:type="gramStart"/>
      <w:r>
        <w:rPr>
          <w:rFonts w:ascii="Calibri" w:hAnsi="Calibri" w:cs="Calibri"/>
        </w:rPr>
        <w:t>контроля</w:t>
      </w:r>
      <w:proofErr w:type="gramEnd"/>
      <w:r>
        <w:rPr>
          <w:rFonts w:ascii="Calibri" w:hAnsi="Calibri" w:cs="Calibri"/>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XV.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УСЛОВИЯ</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ИЗМЕНЕНИЯ РАЗМЕРА ПЛАТЫ ЗА КОММУНАЛЬНЫЕ УСЛУГИ</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 xml:space="preserve">ПРИ ПРЕДОСТАВЛЕНИИ КОММУНАЛЬНЫХ УСЛУГ </w:t>
      </w:r>
      <w:proofErr w:type="gramStart"/>
      <w:r>
        <w:rPr>
          <w:rFonts w:ascii="Calibri" w:hAnsi="Calibri" w:cs="Calibri"/>
        </w:rPr>
        <w:t>НЕНАДЛЕЖАЩЕГО</w:t>
      </w:r>
      <w:proofErr w:type="gramEnd"/>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21.07.2008 N 549)</w:t>
      </w:r>
    </w:p>
    <w:p w:rsidR="00FF78F5" w:rsidRDefault="00FF78F5">
      <w:pPr>
        <w:autoSpaceDE w:val="0"/>
        <w:autoSpaceDN w:val="0"/>
        <w:adjustRightInd w:val="0"/>
        <w:spacing w:after="0" w:line="240" w:lineRule="auto"/>
        <w:jc w:val="both"/>
        <w:rPr>
          <w:rFonts w:ascii="Calibri" w:hAnsi="Calibri" w:cs="Calibri"/>
        </w:rPr>
      </w:pPr>
    </w:p>
    <w:p w:rsidR="00FF78F5" w:rsidRDefault="00FF78F5">
      <w:pPr>
        <w:pStyle w:val="ConsPlusNonformat"/>
        <w:widowControl/>
        <w:jc w:val="both"/>
      </w:pPr>
      <w:r>
        <w:t>──────────────────┬───────────────────────┬───────────────────────</w:t>
      </w:r>
    </w:p>
    <w:p w:rsidR="00FF78F5" w:rsidRDefault="00FF78F5">
      <w:pPr>
        <w:pStyle w:val="ConsPlusNonformat"/>
        <w:widowControl/>
        <w:jc w:val="both"/>
      </w:pPr>
      <w:r>
        <w:t xml:space="preserve">    Требования к  │      </w:t>
      </w:r>
      <w:proofErr w:type="gramStart"/>
      <w:r>
        <w:t>Допустимая</w:t>
      </w:r>
      <w:proofErr w:type="gramEnd"/>
      <w:r>
        <w:t xml:space="preserve">       │  Порядок изменения</w:t>
      </w:r>
    </w:p>
    <w:p w:rsidR="00FF78F5" w:rsidRDefault="00FF78F5">
      <w:pPr>
        <w:pStyle w:val="ConsPlusNonformat"/>
        <w:widowControl/>
        <w:jc w:val="both"/>
      </w:pPr>
      <w:r>
        <w:t xml:space="preserve">     качеству     │   продолжительность   │   размера платы </w:t>
      </w:r>
      <w:proofErr w:type="gramStart"/>
      <w:r>
        <w:t>за</w:t>
      </w:r>
      <w:proofErr w:type="gramEnd"/>
    </w:p>
    <w:p w:rsidR="00FF78F5" w:rsidRDefault="00FF78F5">
      <w:pPr>
        <w:pStyle w:val="ConsPlusNonformat"/>
        <w:widowControl/>
        <w:jc w:val="both"/>
      </w:pPr>
      <w:r>
        <w:t xml:space="preserve">   коммунальных   │     перерывов или     │ коммунальные услуги</w:t>
      </w:r>
    </w:p>
    <w:p w:rsidR="00FF78F5" w:rsidRDefault="00FF78F5">
      <w:pPr>
        <w:pStyle w:val="ConsPlusNonformat"/>
        <w:widowControl/>
        <w:jc w:val="both"/>
      </w:pPr>
      <w:r>
        <w:t xml:space="preserve">       услуг      │    предоставления     │ненадлежащего качества</w:t>
      </w:r>
    </w:p>
    <w:p w:rsidR="00FF78F5" w:rsidRDefault="00FF78F5">
      <w:pPr>
        <w:pStyle w:val="ConsPlusNonformat"/>
        <w:widowControl/>
        <w:jc w:val="both"/>
      </w:pPr>
      <w:r>
        <w:t xml:space="preserve">                  │  коммунальных услуг   │</w:t>
      </w:r>
    </w:p>
    <w:p w:rsidR="00FF78F5" w:rsidRDefault="00FF78F5">
      <w:pPr>
        <w:pStyle w:val="ConsPlusNonformat"/>
        <w:widowControl/>
        <w:jc w:val="both"/>
      </w:pPr>
      <w:r>
        <w:t xml:space="preserve">                  │ненадлежащего качества │</w:t>
      </w:r>
    </w:p>
    <w:p w:rsidR="00FF78F5" w:rsidRDefault="00FF78F5">
      <w:pPr>
        <w:pStyle w:val="ConsPlusNonformat"/>
        <w:widowControl/>
        <w:jc w:val="both"/>
      </w:pPr>
      <w:r>
        <w:t>──────────────────┴───────────────────────┴───────────────────────</w:t>
      </w:r>
    </w:p>
    <w:p w:rsidR="00FF78F5" w:rsidRDefault="00FF78F5">
      <w:pPr>
        <w:pStyle w:val="ConsPlusNonformat"/>
        <w:widowControl/>
      </w:pPr>
      <w:r>
        <w:t xml:space="preserve">                    I. Холодное водоснабжение</w:t>
      </w:r>
    </w:p>
    <w:p w:rsidR="00FF78F5" w:rsidRDefault="00FF78F5">
      <w:pPr>
        <w:pStyle w:val="ConsPlusNonformat"/>
        <w:widowControl/>
      </w:pPr>
    </w:p>
    <w:p w:rsidR="00FF78F5" w:rsidRDefault="00FF78F5">
      <w:pPr>
        <w:pStyle w:val="ConsPlusNonformat"/>
        <w:widowControl/>
      </w:pPr>
      <w:r>
        <w:t xml:space="preserve"> 1. </w:t>
      </w:r>
      <w:proofErr w:type="gramStart"/>
      <w:r>
        <w:t>Бесперебойное</w:t>
      </w:r>
      <w:proofErr w:type="gramEnd"/>
      <w:r>
        <w:t xml:space="preserve">  допустимая              за каждый час</w:t>
      </w:r>
    </w:p>
    <w:p w:rsidR="00FF78F5" w:rsidRDefault="00FF78F5">
      <w:pPr>
        <w:pStyle w:val="ConsPlusNonformat"/>
        <w:widowControl/>
      </w:pPr>
      <w:r>
        <w:t xml:space="preserve"> </w:t>
      </w:r>
      <w:proofErr w:type="gramStart"/>
      <w:r>
        <w:t>круглосуточное    продолжительность       превышения (суммарно</w:t>
      </w:r>
      <w:proofErr w:type="gramEnd"/>
    </w:p>
    <w:p w:rsidR="00FF78F5" w:rsidRDefault="00FF78F5">
      <w:pPr>
        <w:pStyle w:val="ConsPlusNonformat"/>
        <w:widowControl/>
      </w:pPr>
      <w:r>
        <w:t xml:space="preserve"> водоснабжение </w:t>
      </w:r>
      <w:proofErr w:type="gramStart"/>
      <w:r>
        <w:t>в</w:t>
      </w:r>
      <w:proofErr w:type="gramEnd"/>
      <w:r>
        <w:t xml:space="preserve">   </w:t>
      </w:r>
      <w:proofErr w:type="gramStart"/>
      <w:r>
        <w:t>перерыва</w:t>
      </w:r>
      <w:proofErr w:type="gramEnd"/>
      <w:r>
        <w:t xml:space="preserve"> подачи         за расчетный период)</w:t>
      </w:r>
    </w:p>
    <w:p w:rsidR="00FF78F5" w:rsidRDefault="00FF78F5">
      <w:pPr>
        <w:pStyle w:val="ConsPlusNonformat"/>
        <w:widowControl/>
      </w:pPr>
      <w:r>
        <w:t xml:space="preserve"> течение года      холодной воды:          допустимой</w:t>
      </w:r>
    </w:p>
    <w:p w:rsidR="00FF78F5" w:rsidRDefault="00FF78F5">
      <w:pPr>
        <w:pStyle w:val="ConsPlusNonformat"/>
        <w:widowControl/>
      </w:pPr>
      <w:r>
        <w:t xml:space="preserve">                   8 часов (суммарно) в    продолжительности</w:t>
      </w:r>
    </w:p>
    <w:p w:rsidR="00FF78F5" w:rsidRDefault="00FF78F5">
      <w:pPr>
        <w:pStyle w:val="ConsPlusNonformat"/>
        <w:widowControl/>
      </w:pPr>
      <w:r>
        <w:t xml:space="preserve">                   течение 1 месяца;       перерыва подачи воды</w:t>
      </w:r>
    </w:p>
    <w:p w:rsidR="00FF78F5" w:rsidRDefault="00FF78F5">
      <w:pPr>
        <w:pStyle w:val="ConsPlusNonformat"/>
        <w:widowControl/>
      </w:pPr>
      <w:r>
        <w:t xml:space="preserve">                   4 часа единовременно,   размер </w:t>
      </w:r>
      <w:proofErr w:type="gramStart"/>
      <w:r>
        <w:t>ежемесячной</w:t>
      </w:r>
      <w:proofErr w:type="gramEnd"/>
    </w:p>
    <w:p w:rsidR="00FF78F5" w:rsidRDefault="00FF78F5">
      <w:pPr>
        <w:pStyle w:val="ConsPlusNonformat"/>
        <w:widowControl/>
      </w:pPr>
      <w:r>
        <w:t xml:space="preserve">                   а при аварии на         платы снижается </w:t>
      </w:r>
      <w:proofErr w:type="gramStart"/>
      <w:r>
        <w:t>на</w:t>
      </w:r>
      <w:proofErr w:type="gramEnd"/>
    </w:p>
    <w:p w:rsidR="00FF78F5" w:rsidRDefault="00FF78F5">
      <w:pPr>
        <w:pStyle w:val="ConsPlusNonformat"/>
        <w:widowControl/>
      </w:pPr>
      <w:r>
        <w:t xml:space="preserve">                   тупиковой магистрали -  0,15 процента размера</w:t>
      </w:r>
    </w:p>
    <w:p w:rsidR="00FF78F5" w:rsidRDefault="00FF78F5">
      <w:pPr>
        <w:pStyle w:val="ConsPlusNonformat"/>
        <w:widowControl/>
      </w:pPr>
      <w:r>
        <w:t xml:space="preserve">                   24 часа                 платы, определенной</w:t>
      </w:r>
    </w:p>
    <w:p w:rsidR="00FF78F5" w:rsidRDefault="00FF78F5">
      <w:pPr>
        <w:pStyle w:val="ConsPlusNonformat"/>
        <w:widowControl/>
      </w:pPr>
      <w:r>
        <w:t xml:space="preserve">                                           исходя из показаний</w:t>
      </w:r>
    </w:p>
    <w:p w:rsidR="00FF78F5" w:rsidRDefault="00FF78F5">
      <w:pPr>
        <w:pStyle w:val="ConsPlusNonformat"/>
        <w:widowControl/>
      </w:pPr>
      <w:r>
        <w:t xml:space="preserve">                                           приборов учета или</w:t>
      </w:r>
    </w:p>
    <w:p w:rsidR="00FF78F5" w:rsidRDefault="00FF78F5">
      <w:pPr>
        <w:pStyle w:val="ConsPlusNonformat"/>
        <w:widowControl/>
      </w:pPr>
      <w:r>
        <w:t xml:space="preserve">                                           исходя из нормативов</w:t>
      </w:r>
    </w:p>
    <w:p w:rsidR="00FF78F5" w:rsidRDefault="00FF78F5">
      <w:pPr>
        <w:pStyle w:val="ConsPlusNonformat"/>
        <w:widowControl/>
      </w:pPr>
      <w:r>
        <w:t xml:space="preserve">                                           потребления</w:t>
      </w:r>
    </w:p>
    <w:p w:rsidR="00FF78F5" w:rsidRDefault="00FF78F5">
      <w:pPr>
        <w:pStyle w:val="ConsPlusNonformat"/>
        <w:widowControl/>
      </w:pPr>
      <w:r>
        <w:t xml:space="preserve">                                           коммунальных услуг, -</w:t>
      </w:r>
    </w:p>
    <w:p w:rsidR="00FF78F5" w:rsidRDefault="00FF78F5">
      <w:pPr>
        <w:pStyle w:val="ConsPlusNonformat"/>
        <w:widowControl/>
      </w:pPr>
      <w:r>
        <w:t xml:space="preserve">                                           с учетом положений</w:t>
      </w:r>
    </w:p>
    <w:p w:rsidR="00FF78F5" w:rsidRDefault="00FF78F5">
      <w:pPr>
        <w:pStyle w:val="ConsPlusNonformat"/>
        <w:widowControl/>
      </w:pPr>
      <w:r>
        <w:t xml:space="preserve">                                           </w:t>
      </w:r>
      <w:hyperlink r:id="rId138" w:history="1">
        <w:r>
          <w:rPr>
            <w:color w:val="0000FF"/>
          </w:rPr>
          <w:t>пункта 61</w:t>
        </w:r>
      </w:hyperlink>
      <w:r>
        <w:t xml:space="preserve"> Правил</w:t>
      </w:r>
    </w:p>
    <w:p w:rsidR="00FF78F5" w:rsidRDefault="00FF78F5">
      <w:pPr>
        <w:pStyle w:val="ConsPlusNonformat"/>
        <w:widowControl/>
      </w:pPr>
      <w:r>
        <w:t xml:space="preserve">                                           предоставления</w:t>
      </w:r>
    </w:p>
    <w:p w:rsidR="00FF78F5" w:rsidRDefault="00FF78F5">
      <w:pPr>
        <w:pStyle w:val="ConsPlusNonformat"/>
        <w:widowControl/>
      </w:pPr>
      <w:r>
        <w:t xml:space="preserve">                                           коммунальных услуг</w:t>
      </w:r>
    </w:p>
    <w:p w:rsidR="00FF78F5" w:rsidRDefault="00FF78F5">
      <w:pPr>
        <w:pStyle w:val="ConsPlusNonformat"/>
        <w:widowControl/>
      </w:pPr>
      <w:r>
        <w:t xml:space="preserve">                                           гражданам</w:t>
      </w:r>
    </w:p>
    <w:p w:rsidR="00FF78F5" w:rsidRDefault="00FF78F5">
      <w:pPr>
        <w:pStyle w:val="ConsPlusNonformat"/>
        <w:widowControl/>
      </w:pPr>
    </w:p>
    <w:p w:rsidR="00FF78F5" w:rsidRDefault="00FF78F5">
      <w:pPr>
        <w:pStyle w:val="ConsPlusNonformat"/>
        <w:widowControl/>
      </w:pPr>
      <w:r>
        <w:t xml:space="preserve"> 2. Постоянное     отклонение состава и    при несоответствии</w:t>
      </w:r>
    </w:p>
    <w:p w:rsidR="00FF78F5" w:rsidRDefault="00FF78F5">
      <w:pPr>
        <w:pStyle w:val="ConsPlusNonformat"/>
        <w:widowControl/>
      </w:pPr>
      <w:r>
        <w:t xml:space="preserve"> соответствие      свойств холодной воды   состава и свойств воды</w:t>
      </w:r>
    </w:p>
    <w:p w:rsidR="00FF78F5" w:rsidRDefault="00FF78F5">
      <w:pPr>
        <w:pStyle w:val="ConsPlusNonformat"/>
        <w:widowControl/>
      </w:pPr>
      <w:r>
        <w:t xml:space="preserve"> состава и свойств от санитарных норм и    санитарным нормам и</w:t>
      </w:r>
    </w:p>
    <w:p w:rsidR="00FF78F5" w:rsidRDefault="00FF78F5">
      <w:pPr>
        <w:pStyle w:val="ConsPlusNonformat"/>
        <w:widowControl/>
      </w:pPr>
      <w:r>
        <w:t xml:space="preserve"> воды санитарным   правил не допускается   правилам плата не</w:t>
      </w:r>
    </w:p>
    <w:p w:rsidR="00FF78F5" w:rsidRDefault="00FF78F5">
      <w:pPr>
        <w:pStyle w:val="ConsPlusNonformat"/>
        <w:widowControl/>
      </w:pPr>
      <w:r>
        <w:t xml:space="preserve"> нормам и правилам                         вносится за каждый</w:t>
      </w:r>
    </w:p>
    <w:p w:rsidR="00FF78F5" w:rsidRDefault="00FF78F5">
      <w:pPr>
        <w:pStyle w:val="ConsPlusNonformat"/>
        <w:widowControl/>
      </w:pPr>
      <w:r>
        <w:t xml:space="preserve">                                           день предоставления</w:t>
      </w:r>
    </w:p>
    <w:p w:rsidR="00FF78F5" w:rsidRDefault="00FF78F5">
      <w:pPr>
        <w:pStyle w:val="ConsPlusNonformat"/>
        <w:widowControl/>
      </w:pPr>
      <w:r>
        <w:t xml:space="preserve">                                           коммунальной услуги</w:t>
      </w:r>
    </w:p>
    <w:p w:rsidR="00FF78F5" w:rsidRDefault="00FF78F5">
      <w:pPr>
        <w:pStyle w:val="ConsPlusNonformat"/>
        <w:widowControl/>
      </w:pPr>
      <w:r>
        <w:t xml:space="preserve">                                           ненадлежащего качества</w:t>
      </w:r>
    </w:p>
    <w:p w:rsidR="00FF78F5" w:rsidRDefault="00FF78F5">
      <w:pPr>
        <w:pStyle w:val="ConsPlusNonformat"/>
        <w:widowControl/>
      </w:pPr>
      <w:r>
        <w:t xml:space="preserve">                                           </w:t>
      </w:r>
      <w:proofErr w:type="gramStart"/>
      <w:r>
        <w:t>(независимо от</w:t>
      </w:r>
      <w:proofErr w:type="gramEnd"/>
    </w:p>
    <w:p w:rsidR="00FF78F5" w:rsidRDefault="00FF78F5">
      <w:pPr>
        <w:pStyle w:val="ConsPlusNonformat"/>
        <w:widowControl/>
      </w:pPr>
      <w:r>
        <w:t xml:space="preserve">                                           показаний приборов</w:t>
      </w:r>
    </w:p>
    <w:p w:rsidR="00FF78F5" w:rsidRDefault="00FF78F5">
      <w:pPr>
        <w:pStyle w:val="ConsPlusNonformat"/>
        <w:widowControl/>
      </w:pPr>
      <w:r>
        <w:t xml:space="preserve">                                           учета)</w:t>
      </w:r>
    </w:p>
    <w:p w:rsidR="00FF78F5" w:rsidRDefault="00FF78F5">
      <w:pPr>
        <w:pStyle w:val="ConsPlusNonformat"/>
        <w:widowControl/>
      </w:pPr>
    </w:p>
    <w:p w:rsidR="00FF78F5" w:rsidRDefault="00FF78F5">
      <w:pPr>
        <w:pStyle w:val="ConsPlusNonformat"/>
        <w:widowControl/>
      </w:pPr>
      <w:r>
        <w:t xml:space="preserve"> 3. Давление в     отклонение давления не  за каждый час</w:t>
      </w:r>
    </w:p>
    <w:p w:rsidR="00FF78F5" w:rsidRDefault="00FF78F5">
      <w:pPr>
        <w:pStyle w:val="ConsPlusNonformat"/>
        <w:widowControl/>
      </w:pPr>
      <w:r>
        <w:t xml:space="preserve"> </w:t>
      </w:r>
      <w:proofErr w:type="gramStart"/>
      <w:r>
        <w:t>системе холодного допускается             (суммарно за расчетный</w:t>
      </w:r>
      <w:proofErr w:type="gramEnd"/>
    </w:p>
    <w:p w:rsidR="00FF78F5" w:rsidRDefault="00FF78F5">
      <w:pPr>
        <w:pStyle w:val="ConsPlusNonformat"/>
        <w:widowControl/>
      </w:pPr>
      <w:r>
        <w:t xml:space="preserve"> водоснабжения в                           период) периода подачи</w:t>
      </w:r>
    </w:p>
    <w:p w:rsidR="00FF78F5" w:rsidRDefault="00FF78F5">
      <w:pPr>
        <w:pStyle w:val="ConsPlusNonformat"/>
        <w:widowControl/>
      </w:pPr>
      <w:r>
        <w:t xml:space="preserve"> точке разбора:                            воды:</w:t>
      </w:r>
    </w:p>
    <w:p w:rsidR="00FF78F5" w:rsidRDefault="00FF78F5">
      <w:pPr>
        <w:pStyle w:val="ConsPlusNonformat"/>
        <w:widowControl/>
      </w:pPr>
      <w:r>
        <w:t xml:space="preserve"> в </w:t>
      </w:r>
      <w:proofErr w:type="gramStart"/>
      <w:r>
        <w:t>многоквартирных</w:t>
      </w:r>
      <w:proofErr w:type="gramEnd"/>
      <w:r>
        <w:t xml:space="preserve">                         при давлении,</w:t>
      </w:r>
    </w:p>
    <w:p w:rsidR="00FF78F5" w:rsidRDefault="00FF78F5">
      <w:pPr>
        <w:pStyle w:val="ConsPlusNonformat"/>
        <w:widowControl/>
      </w:pPr>
      <w:r>
        <w:t xml:space="preserve"> домах и жилых                             </w:t>
      </w:r>
      <w:proofErr w:type="gramStart"/>
      <w:r>
        <w:t>отличающемся</w:t>
      </w:r>
      <w:proofErr w:type="gramEnd"/>
      <w:r>
        <w:t xml:space="preserve"> от</w:t>
      </w:r>
    </w:p>
    <w:p w:rsidR="00FF78F5" w:rsidRDefault="00FF78F5">
      <w:pPr>
        <w:pStyle w:val="ConsPlusNonformat"/>
        <w:widowControl/>
      </w:pPr>
      <w:r>
        <w:t xml:space="preserve"> домах от 0,03 МПа                         установленного </w:t>
      </w:r>
      <w:proofErr w:type="gramStart"/>
      <w:r>
        <w:t>до</w:t>
      </w:r>
      <w:proofErr w:type="gramEnd"/>
    </w:p>
    <w:p w:rsidR="00FF78F5" w:rsidRDefault="00FF78F5">
      <w:pPr>
        <w:pStyle w:val="ConsPlusNonformat"/>
        <w:widowControl/>
      </w:pPr>
      <w:r>
        <w:t xml:space="preserve"> (0,3 кгс/кв. см)                          25 процентов, размер</w:t>
      </w:r>
    </w:p>
    <w:p w:rsidR="00FF78F5" w:rsidRDefault="00FF78F5">
      <w:pPr>
        <w:pStyle w:val="ConsPlusNonformat"/>
        <w:widowControl/>
      </w:pPr>
      <w:r>
        <w:t xml:space="preserve"> до 0,6 МПа                                ежемесячной платы</w:t>
      </w:r>
    </w:p>
    <w:p w:rsidR="00FF78F5" w:rsidRDefault="00FF78F5">
      <w:pPr>
        <w:pStyle w:val="ConsPlusNonformat"/>
        <w:widowControl/>
      </w:pPr>
      <w:r>
        <w:t xml:space="preserve"> (6 кгс/кв. см);                           снижается </w:t>
      </w:r>
      <w:proofErr w:type="gramStart"/>
      <w:r>
        <w:t>на</w:t>
      </w:r>
      <w:proofErr w:type="gramEnd"/>
    </w:p>
    <w:p w:rsidR="00FF78F5" w:rsidRDefault="00FF78F5">
      <w:pPr>
        <w:pStyle w:val="ConsPlusNonformat"/>
        <w:widowControl/>
      </w:pPr>
      <w:r>
        <w:t xml:space="preserve"> у </w:t>
      </w:r>
      <w:proofErr w:type="gramStart"/>
      <w:r>
        <w:t>водоразборных</w:t>
      </w:r>
      <w:proofErr w:type="gramEnd"/>
      <w:r>
        <w:t xml:space="preserve">                           0,1 процента;</w:t>
      </w:r>
    </w:p>
    <w:p w:rsidR="00FF78F5" w:rsidRDefault="00FF78F5">
      <w:pPr>
        <w:pStyle w:val="ConsPlusNonformat"/>
        <w:widowControl/>
      </w:pPr>
      <w:r>
        <w:t xml:space="preserve"> колонок - не                              при давлении,</w:t>
      </w:r>
    </w:p>
    <w:p w:rsidR="00FF78F5" w:rsidRDefault="00FF78F5">
      <w:pPr>
        <w:pStyle w:val="ConsPlusNonformat"/>
        <w:widowControl/>
      </w:pPr>
      <w:r>
        <w:t xml:space="preserve"> менее 0,1 МПа                             отличающемся </w:t>
      </w:r>
      <w:proofErr w:type="gramStart"/>
      <w:r>
        <w:t>от</w:t>
      </w:r>
      <w:proofErr w:type="gramEnd"/>
    </w:p>
    <w:p w:rsidR="00FF78F5" w:rsidRDefault="00FF78F5">
      <w:pPr>
        <w:pStyle w:val="ConsPlusNonformat"/>
        <w:widowControl/>
      </w:pPr>
      <w:r>
        <w:t xml:space="preserve"> (1 кгс/кв. см)                            установленного более</w:t>
      </w:r>
    </w:p>
    <w:p w:rsidR="00FF78F5" w:rsidRDefault="00FF78F5">
      <w:pPr>
        <w:pStyle w:val="ConsPlusNonformat"/>
        <w:widowControl/>
      </w:pPr>
      <w:r>
        <w:t xml:space="preserve">                                           чем на 25 процентов,</w:t>
      </w:r>
    </w:p>
    <w:p w:rsidR="00FF78F5" w:rsidRDefault="00FF78F5">
      <w:pPr>
        <w:pStyle w:val="ConsPlusNonformat"/>
        <w:widowControl/>
      </w:pPr>
      <w:r>
        <w:t xml:space="preserve">                                           плата не вносится </w:t>
      </w:r>
      <w:proofErr w:type="gramStart"/>
      <w:r>
        <w:t>за</w:t>
      </w:r>
      <w:proofErr w:type="gramEnd"/>
    </w:p>
    <w:p w:rsidR="00FF78F5" w:rsidRDefault="00FF78F5">
      <w:pPr>
        <w:pStyle w:val="ConsPlusNonformat"/>
        <w:widowControl/>
      </w:pPr>
      <w:r>
        <w:t xml:space="preserve">                                           каждый день</w:t>
      </w:r>
    </w:p>
    <w:p w:rsidR="00FF78F5" w:rsidRDefault="00FF78F5">
      <w:pPr>
        <w:pStyle w:val="ConsPlusNonformat"/>
        <w:widowControl/>
      </w:pPr>
      <w:r>
        <w:t xml:space="preserve">                                           предоставления</w:t>
      </w:r>
    </w:p>
    <w:p w:rsidR="00FF78F5" w:rsidRDefault="00FF78F5">
      <w:pPr>
        <w:pStyle w:val="ConsPlusNonformat"/>
        <w:widowControl/>
      </w:pPr>
      <w:r>
        <w:t xml:space="preserve">                                           коммунальной услуги</w:t>
      </w:r>
    </w:p>
    <w:p w:rsidR="00FF78F5" w:rsidRDefault="00FF78F5">
      <w:pPr>
        <w:pStyle w:val="ConsPlusNonformat"/>
        <w:widowControl/>
      </w:pPr>
      <w:r>
        <w:t xml:space="preserve">                                           ненадлежащего качества</w:t>
      </w:r>
    </w:p>
    <w:p w:rsidR="00FF78F5" w:rsidRDefault="00FF78F5">
      <w:pPr>
        <w:pStyle w:val="ConsPlusNonformat"/>
        <w:widowControl/>
      </w:pPr>
      <w:r>
        <w:lastRenderedPageBreak/>
        <w:t xml:space="preserve">                                           </w:t>
      </w:r>
      <w:proofErr w:type="gramStart"/>
      <w:r>
        <w:t>(независимо от</w:t>
      </w:r>
      <w:proofErr w:type="gramEnd"/>
    </w:p>
    <w:p w:rsidR="00FF78F5" w:rsidRDefault="00FF78F5">
      <w:pPr>
        <w:pStyle w:val="ConsPlusNonformat"/>
        <w:widowControl/>
      </w:pPr>
      <w:r>
        <w:t xml:space="preserve">                                           показаний приборов</w:t>
      </w:r>
    </w:p>
    <w:p w:rsidR="00FF78F5" w:rsidRDefault="00FF78F5">
      <w:pPr>
        <w:pStyle w:val="ConsPlusNonformat"/>
        <w:widowControl/>
      </w:pPr>
      <w:r>
        <w:t xml:space="preserve">                                           учета)</w:t>
      </w:r>
    </w:p>
    <w:p w:rsidR="00FF78F5" w:rsidRDefault="00FF78F5">
      <w:pPr>
        <w:pStyle w:val="ConsPlusNonformat"/>
        <w:widowControl/>
      </w:pPr>
    </w:p>
    <w:p w:rsidR="00FF78F5" w:rsidRDefault="00FF78F5">
      <w:pPr>
        <w:pStyle w:val="ConsPlusNonformat"/>
        <w:widowControl/>
      </w:pPr>
      <w:r>
        <w:t xml:space="preserve">                    II. Горячее водоснабжение</w:t>
      </w:r>
    </w:p>
    <w:p w:rsidR="00FF78F5" w:rsidRDefault="00FF78F5">
      <w:pPr>
        <w:pStyle w:val="ConsPlusNonformat"/>
        <w:widowControl/>
      </w:pPr>
    </w:p>
    <w:p w:rsidR="00FF78F5" w:rsidRDefault="00FF78F5">
      <w:pPr>
        <w:pStyle w:val="ConsPlusNonformat"/>
        <w:widowControl/>
      </w:pPr>
      <w:r>
        <w:t xml:space="preserve"> 4. </w:t>
      </w:r>
      <w:proofErr w:type="gramStart"/>
      <w:r>
        <w:t>Бесперебойное</w:t>
      </w:r>
      <w:proofErr w:type="gramEnd"/>
      <w:r>
        <w:t xml:space="preserve">  допустимая              за каждый час,</w:t>
      </w:r>
    </w:p>
    <w:p w:rsidR="00FF78F5" w:rsidRDefault="00FF78F5">
      <w:pPr>
        <w:pStyle w:val="ConsPlusNonformat"/>
        <w:widowControl/>
      </w:pPr>
      <w:r>
        <w:t xml:space="preserve"> </w:t>
      </w:r>
      <w:proofErr w:type="gramStart"/>
      <w:r>
        <w:t>круглосуточное    продолжительность       превышающий (суммарно</w:t>
      </w:r>
      <w:proofErr w:type="gramEnd"/>
    </w:p>
    <w:p w:rsidR="00FF78F5" w:rsidRDefault="00FF78F5">
      <w:pPr>
        <w:pStyle w:val="ConsPlusNonformat"/>
        <w:widowControl/>
      </w:pPr>
      <w:r>
        <w:t xml:space="preserve"> горячее           перерыва подачи         за расчетный период)</w:t>
      </w:r>
    </w:p>
    <w:p w:rsidR="00FF78F5" w:rsidRDefault="00FF78F5">
      <w:pPr>
        <w:pStyle w:val="ConsPlusNonformat"/>
        <w:widowControl/>
      </w:pPr>
      <w:r>
        <w:t xml:space="preserve"> водоснабжение в   горячей воды:           допустимый период</w:t>
      </w:r>
    </w:p>
    <w:p w:rsidR="00FF78F5" w:rsidRDefault="00FF78F5">
      <w:pPr>
        <w:pStyle w:val="ConsPlusNonformat"/>
        <w:widowControl/>
      </w:pPr>
      <w:r>
        <w:t xml:space="preserve"> течение года      8 часов (суммарно) </w:t>
      </w:r>
      <w:proofErr w:type="gramStart"/>
      <w:r>
        <w:t>в</w:t>
      </w:r>
      <w:proofErr w:type="gramEnd"/>
      <w:r>
        <w:t xml:space="preserve">    </w:t>
      </w:r>
      <w:proofErr w:type="gramStart"/>
      <w:r>
        <w:t>перерыва</w:t>
      </w:r>
      <w:proofErr w:type="gramEnd"/>
      <w:r>
        <w:t xml:space="preserve"> подачи воды,</w:t>
      </w:r>
    </w:p>
    <w:p w:rsidR="00FF78F5" w:rsidRDefault="00FF78F5">
      <w:pPr>
        <w:pStyle w:val="ConsPlusNonformat"/>
        <w:widowControl/>
      </w:pPr>
      <w:r>
        <w:t xml:space="preserve">                   течение одного месяца;  размер </w:t>
      </w:r>
      <w:proofErr w:type="gramStart"/>
      <w:r>
        <w:t>ежемесячной</w:t>
      </w:r>
      <w:proofErr w:type="gramEnd"/>
    </w:p>
    <w:p w:rsidR="00FF78F5" w:rsidRDefault="00FF78F5">
      <w:pPr>
        <w:pStyle w:val="ConsPlusNonformat"/>
        <w:widowControl/>
      </w:pPr>
      <w:r>
        <w:t xml:space="preserve">                   4 часа единовременно,   платы снижается </w:t>
      </w:r>
      <w:proofErr w:type="gramStart"/>
      <w:r>
        <w:t>на</w:t>
      </w:r>
      <w:proofErr w:type="gramEnd"/>
    </w:p>
    <w:p w:rsidR="00FF78F5" w:rsidRDefault="00FF78F5">
      <w:pPr>
        <w:pStyle w:val="ConsPlusNonformat"/>
        <w:widowControl/>
      </w:pPr>
      <w:r>
        <w:t xml:space="preserve">                   а при аварии на         0,15 процента размера</w:t>
      </w:r>
    </w:p>
    <w:p w:rsidR="00FF78F5" w:rsidRDefault="00FF78F5">
      <w:pPr>
        <w:pStyle w:val="ConsPlusNonformat"/>
        <w:widowControl/>
      </w:pPr>
      <w:r>
        <w:t xml:space="preserve">                   тупиковой магистрали -  платы, определенной</w:t>
      </w:r>
    </w:p>
    <w:p w:rsidR="00FF78F5" w:rsidRDefault="00FF78F5">
      <w:pPr>
        <w:pStyle w:val="ConsPlusNonformat"/>
        <w:widowControl/>
      </w:pPr>
      <w:r>
        <w:t xml:space="preserve">                   24 часа;                исходя из показаний</w:t>
      </w:r>
    </w:p>
    <w:p w:rsidR="00FF78F5" w:rsidRDefault="00FF78F5">
      <w:pPr>
        <w:pStyle w:val="ConsPlusNonformat"/>
        <w:widowControl/>
      </w:pPr>
      <w:r>
        <w:t xml:space="preserve">                   для проведения 1 раз    приборов учета или</w:t>
      </w:r>
    </w:p>
    <w:p w:rsidR="00FF78F5" w:rsidRDefault="00FF78F5">
      <w:pPr>
        <w:pStyle w:val="ConsPlusNonformat"/>
        <w:widowControl/>
      </w:pPr>
      <w:r>
        <w:t xml:space="preserve">                   </w:t>
      </w:r>
      <w:proofErr w:type="gramStart"/>
      <w:r>
        <w:t>в год профилактических  исходя из нормативов</w:t>
      </w:r>
      <w:proofErr w:type="gramEnd"/>
    </w:p>
    <w:p w:rsidR="00FF78F5" w:rsidRDefault="00FF78F5">
      <w:pPr>
        <w:pStyle w:val="ConsPlusNonformat"/>
        <w:widowControl/>
      </w:pPr>
      <w:r>
        <w:t xml:space="preserve">                   работ в соответствии    потребления</w:t>
      </w:r>
    </w:p>
    <w:p w:rsidR="00FF78F5" w:rsidRDefault="00FF78F5">
      <w:pPr>
        <w:pStyle w:val="ConsPlusNonformat"/>
        <w:widowControl/>
      </w:pPr>
      <w:r>
        <w:t xml:space="preserve">                   с </w:t>
      </w:r>
      <w:hyperlink r:id="rId139" w:history="1">
        <w:r>
          <w:rPr>
            <w:color w:val="0000FF"/>
          </w:rPr>
          <w:t>пунктом 10</w:t>
        </w:r>
      </w:hyperlink>
      <w:r>
        <w:t xml:space="preserve"> Правил     коммунальных услуг, -</w:t>
      </w:r>
    </w:p>
    <w:p w:rsidR="00FF78F5" w:rsidRDefault="00FF78F5">
      <w:pPr>
        <w:pStyle w:val="ConsPlusNonformat"/>
        <w:widowControl/>
      </w:pPr>
      <w:r>
        <w:t xml:space="preserve">                   предоставления          с учетом положений</w:t>
      </w:r>
    </w:p>
    <w:p w:rsidR="00FF78F5" w:rsidRDefault="00FF78F5">
      <w:pPr>
        <w:pStyle w:val="ConsPlusNonformat"/>
        <w:widowControl/>
      </w:pPr>
      <w:r>
        <w:t xml:space="preserve">                   коммунальных услуг      </w:t>
      </w:r>
      <w:hyperlink r:id="rId140" w:history="1">
        <w:r>
          <w:rPr>
            <w:color w:val="0000FF"/>
          </w:rPr>
          <w:t>пункта 61</w:t>
        </w:r>
      </w:hyperlink>
      <w:r>
        <w:t xml:space="preserve"> Правил</w:t>
      </w:r>
    </w:p>
    <w:p w:rsidR="00FF78F5" w:rsidRDefault="00FF78F5">
      <w:pPr>
        <w:pStyle w:val="ConsPlusNonformat"/>
        <w:widowControl/>
      </w:pPr>
      <w:r>
        <w:t xml:space="preserve">                   гражданам               предоставления</w:t>
      </w:r>
    </w:p>
    <w:p w:rsidR="00FF78F5" w:rsidRDefault="00FF78F5">
      <w:pPr>
        <w:pStyle w:val="ConsPlusNonformat"/>
        <w:widowControl/>
      </w:pPr>
      <w:r>
        <w:t xml:space="preserve">                                           коммунальных услуг</w:t>
      </w:r>
    </w:p>
    <w:p w:rsidR="00FF78F5" w:rsidRDefault="00FF78F5">
      <w:pPr>
        <w:pStyle w:val="ConsPlusNonformat"/>
        <w:widowControl/>
      </w:pPr>
      <w:r>
        <w:t xml:space="preserve">                                           гражданам</w:t>
      </w:r>
    </w:p>
    <w:p w:rsidR="00FF78F5" w:rsidRDefault="00FF78F5">
      <w:pPr>
        <w:pStyle w:val="ConsPlusNonformat"/>
        <w:widowControl/>
      </w:pPr>
    </w:p>
    <w:p w:rsidR="00FF78F5" w:rsidRDefault="00FF78F5">
      <w:pPr>
        <w:pStyle w:val="ConsPlusNonformat"/>
        <w:widowControl/>
      </w:pPr>
      <w:r>
        <w:t xml:space="preserve"> 5. Обеспечение    допустимое отклонение   за каждые 3 град. C</w:t>
      </w:r>
    </w:p>
    <w:p w:rsidR="00FF78F5" w:rsidRDefault="00FF78F5">
      <w:pPr>
        <w:pStyle w:val="ConsPlusNonformat"/>
        <w:widowControl/>
      </w:pPr>
      <w:r>
        <w:t xml:space="preserve"> температуры       </w:t>
      </w:r>
      <w:proofErr w:type="gramStart"/>
      <w:r>
        <w:t>температуры</w:t>
      </w:r>
      <w:proofErr w:type="gramEnd"/>
      <w:r>
        <w:t xml:space="preserve"> горячей     снижения температуры</w:t>
      </w:r>
    </w:p>
    <w:p w:rsidR="00FF78F5" w:rsidRDefault="00FF78F5">
      <w:pPr>
        <w:pStyle w:val="ConsPlusNonformat"/>
        <w:widowControl/>
      </w:pPr>
      <w:r>
        <w:t xml:space="preserve"> горячей           воды в точке разбора:   свыше </w:t>
      </w:r>
      <w:proofErr w:type="gramStart"/>
      <w:r>
        <w:t>допустимых</w:t>
      </w:r>
      <w:proofErr w:type="gramEnd"/>
    </w:p>
    <w:p w:rsidR="00FF78F5" w:rsidRDefault="00FF78F5">
      <w:pPr>
        <w:pStyle w:val="ConsPlusNonformat"/>
        <w:widowControl/>
      </w:pPr>
      <w:r>
        <w:t xml:space="preserve"> </w:t>
      </w:r>
      <w:proofErr w:type="gramStart"/>
      <w:r>
        <w:t>воды в точке      в ночное время (с       отклонений размер</w:t>
      </w:r>
      <w:proofErr w:type="gramEnd"/>
    </w:p>
    <w:p w:rsidR="00FF78F5" w:rsidRDefault="00FF78F5">
      <w:pPr>
        <w:pStyle w:val="ConsPlusNonformat"/>
        <w:widowControl/>
      </w:pPr>
      <w:r>
        <w:t xml:space="preserve"> разбора:          23.00 до 6.00 часов)    платы снижается на 0,1</w:t>
      </w:r>
    </w:p>
    <w:p w:rsidR="00FF78F5" w:rsidRDefault="00FF78F5">
      <w:pPr>
        <w:pStyle w:val="ConsPlusNonformat"/>
        <w:widowControl/>
      </w:pPr>
      <w:r>
        <w:t xml:space="preserve"> не менее 60 град. не более чем </w:t>
      </w:r>
      <w:proofErr w:type="gramStart"/>
      <w:r>
        <w:t>на</w:t>
      </w:r>
      <w:proofErr w:type="gramEnd"/>
      <w:r>
        <w:t xml:space="preserve">         </w:t>
      </w:r>
      <w:proofErr w:type="gramStart"/>
      <w:r>
        <w:t>процента</w:t>
      </w:r>
      <w:proofErr w:type="gramEnd"/>
      <w:r>
        <w:t xml:space="preserve"> за каждый час</w:t>
      </w:r>
    </w:p>
    <w:p w:rsidR="00FF78F5" w:rsidRDefault="00FF78F5">
      <w:pPr>
        <w:pStyle w:val="ConsPlusNonformat"/>
        <w:widowControl/>
      </w:pPr>
      <w:r>
        <w:t xml:space="preserve"> </w:t>
      </w:r>
      <w:proofErr w:type="gramStart"/>
      <w:r>
        <w:t>C - для открытых  5 град. C;              превышения (суммарно</w:t>
      </w:r>
      <w:proofErr w:type="gramEnd"/>
    </w:p>
    <w:p w:rsidR="00FF78F5" w:rsidRDefault="00FF78F5">
      <w:pPr>
        <w:pStyle w:val="ConsPlusNonformat"/>
        <w:widowControl/>
      </w:pPr>
      <w:r>
        <w:t xml:space="preserve"> систем            в дневное время (</w:t>
      </w:r>
      <w:proofErr w:type="gramStart"/>
      <w:r>
        <w:t>с</w:t>
      </w:r>
      <w:proofErr w:type="gramEnd"/>
      <w:r>
        <w:t xml:space="preserve">      за расчетный период)</w:t>
      </w:r>
    </w:p>
    <w:p w:rsidR="00FF78F5" w:rsidRDefault="00FF78F5">
      <w:pPr>
        <w:pStyle w:val="ConsPlusNonformat"/>
        <w:widowControl/>
      </w:pPr>
      <w:r>
        <w:t xml:space="preserve"> </w:t>
      </w:r>
      <w:proofErr w:type="gramStart"/>
      <w:r>
        <w:t>централизованного</w:t>
      </w:r>
      <w:proofErr w:type="gramEnd"/>
      <w:r>
        <w:t xml:space="preserve"> 6.00 до 23.00 часов)    допустимой</w:t>
      </w:r>
    </w:p>
    <w:p w:rsidR="00FF78F5" w:rsidRDefault="00FF78F5">
      <w:pPr>
        <w:pStyle w:val="ConsPlusNonformat"/>
        <w:widowControl/>
      </w:pPr>
      <w:r>
        <w:t xml:space="preserve"> теплоснабжения;   не более чем на         продолжительности</w:t>
      </w:r>
    </w:p>
    <w:p w:rsidR="00FF78F5" w:rsidRDefault="00FF78F5">
      <w:pPr>
        <w:pStyle w:val="ConsPlusNonformat"/>
        <w:widowControl/>
      </w:pPr>
      <w:r>
        <w:t xml:space="preserve"> не менее 50 град. 3 град. C               нарушения;</w:t>
      </w:r>
    </w:p>
    <w:p w:rsidR="00FF78F5" w:rsidRDefault="00FF78F5">
      <w:pPr>
        <w:pStyle w:val="ConsPlusNonformat"/>
        <w:widowControl/>
      </w:pPr>
      <w:r>
        <w:t xml:space="preserve"> C - для </w:t>
      </w:r>
      <w:proofErr w:type="gramStart"/>
      <w:r>
        <w:t>закрытых</w:t>
      </w:r>
      <w:proofErr w:type="gramEnd"/>
      <w:r>
        <w:t xml:space="preserve">                          при снижении</w:t>
      </w:r>
    </w:p>
    <w:p w:rsidR="00FF78F5" w:rsidRDefault="00FF78F5">
      <w:pPr>
        <w:pStyle w:val="ConsPlusNonformat"/>
        <w:widowControl/>
      </w:pPr>
      <w:r>
        <w:t xml:space="preserve"> систем                                    температуры горячей</w:t>
      </w:r>
    </w:p>
    <w:p w:rsidR="00FF78F5" w:rsidRDefault="00FF78F5">
      <w:pPr>
        <w:pStyle w:val="ConsPlusNonformat"/>
        <w:widowControl/>
      </w:pPr>
      <w:r>
        <w:t xml:space="preserve"> </w:t>
      </w:r>
      <w:proofErr w:type="gramStart"/>
      <w:r>
        <w:t>централизованного</w:t>
      </w:r>
      <w:proofErr w:type="gramEnd"/>
      <w:r>
        <w:t xml:space="preserve">                         воды ниже 40 град. C</w:t>
      </w:r>
    </w:p>
    <w:p w:rsidR="00FF78F5" w:rsidRDefault="00FF78F5">
      <w:pPr>
        <w:pStyle w:val="ConsPlusNonformat"/>
        <w:widowControl/>
      </w:pPr>
      <w:r>
        <w:t xml:space="preserve"> теплоснабжения;                           оплата </w:t>
      </w:r>
      <w:proofErr w:type="gramStart"/>
      <w:r>
        <w:t>потребленной</w:t>
      </w:r>
      <w:proofErr w:type="gramEnd"/>
    </w:p>
    <w:p w:rsidR="00FF78F5" w:rsidRDefault="00FF78F5">
      <w:pPr>
        <w:pStyle w:val="ConsPlusNonformat"/>
        <w:widowControl/>
      </w:pPr>
      <w:r>
        <w:t xml:space="preserve"> не более 75 град.                         воды производится </w:t>
      </w:r>
      <w:proofErr w:type="gramStart"/>
      <w:r>
        <w:t>по</w:t>
      </w:r>
      <w:proofErr w:type="gramEnd"/>
    </w:p>
    <w:p w:rsidR="00FF78F5" w:rsidRDefault="00FF78F5">
      <w:pPr>
        <w:pStyle w:val="ConsPlusNonformat"/>
        <w:widowControl/>
      </w:pPr>
      <w:r>
        <w:t xml:space="preserve"> C - для любых                             тарифу за холодную</w:t>
      </w:r>
    </w:p>
    <w:p w:rsidR="00FF78F5" w:rsidRDefault="00FF78F5">
      <w:pPr>
        <w:pStyle w:val="ConsPlusNonformat"/>
        <w:widowControl/>
      </w:pPr>
      <w:r>
        <w:t xml:space="preserve"> систем                                    воду</w:t>
      </w:r>
    </w:p>
    <w:p w:rsidR="00FF78F5" w:rsidRDefault="00FF78F5">
      <w:pPr>
        <w:pStyle w:val="ConsPlusNonformat"/>
        <w:widowControl/>
      </w:pPr>
      <w:r>
        <w:t xml:space="preserve"> теплоснабжения</w:t>
      </w:r>
    </w:p>
    <w:p w:rsidR="00FF78F5" w:rsidRDefault="00FF78F5">
      <w:pPr>
        <w:pStyle w:val="ConsPlusNonformat"/>
        <w:widowControl/>
      </w:pPr>
    </w:p>
    <w:p w:rsidR="00FF78F5" w:rsidRDefault="00FF78F5">
      <w:pPr>
        <w:pStyle w:val="ConsPlusNonformat"/>
        <w:widowControl/>
      </w:pPr>
      <w:r>
        <w:t xml:space="preserve"> 6. Постоянное     отклонение состава и    при несоответствии</w:t>
      </w:r>
    </w:p>
    <w:p w:rsidR="00FF78F5" w:rsidRDefault="00FF78F5">
      <w:pPr>
        <w:pStyle w:val="ConsPlusNonformat"/>
        <w:widowControl/>
      </w:pPr>
      <w:r>
        <w:t xml:space="preserve"> соответствие      свойств горячей воды    состава и свойств воды</w:t>
      </w:r>
    </w:p>
    <w:p w:rsidR="00FF78F5" w:rsidRDefault="00FF78F5">
      <w:pPr>
        <w:pStyle w:val="ConsPlusNonformat"/>
        <w:widowControl/>
      </w:pPr>
      <w:r>
        <w:t xml:space="preserve"> состава и свойств от санитарных норм и    санитарным нормам и</w:t>
      </w:r>
    </w:p>
    <w:p w:rsidR="00FF78F5" w:rsidRDefault="00FF78F5">
      <w:pPr>
        <w:pStyle w:val="ConsPlusNonformat"/>
        <w:widowControl/>
      </w:pPr>
      <w:r>
        <w:t xml:space="preserve"> горячей воды      правил не допускается   правилам плата не</w:t>
      </w:r>
    </w:p>
    <w:p w:rsidR="00FF78F5" w:rsidRDefault="00FF78F5">
      <w:pPr>
        <w:pStyle w:val="ConsPlusNonformat"/>
        <w:widowControl/>
      </w:pPr>
      <w:r>
        <w:t xml:space="preserve"> санитарным нормам                         вносится за каждый</w:t>
      </w:r>
    </w:p>
    <w:p w:rsidR="00FF78F5" w:rsidRDefault="00FF78F5">
      <w:pPr>
        <w:pStyle w:val="ConsPlusNonformat"/>
        <w:widowControl/>
      </w:pPr>
      <w:r>
        <w:t xml:space="preserve"> и правилам                                день предоставления</w:t>
      </w:r>
    </w:p>
    <w:p w:rsidR="00FF78F5" w:rsidRDefault="00FF78F5">
      <w:pPr>
        <w:pStyle w:val="ConsPlusNonformat"/>
        <w:widowControl/>
      </w:pPr>
      <w:r>
        <w:t xml:space="preserve">                                           коммунальной услуги</w:t>
      </w:r>
    </w:p>
    <w:p w:rsidR="00FF78F5" w:rsidRDefault="00FF78F5">
      <w:pPr>
        <w:pStyle w:val="ConsPlusNonformat"/>
        <w:widowControl/>
      </w:pPr>
      <w:r>
        <w:t xml:space="preserve">                                           ненадлежащего качества</w:t>
      </w:r>
    </w:p>
    <w:p w:rsidR="00FF78F5" w:rsidRDefault="00FF78F5">
      <w:pPr>
        <w:pStyle w:val="ConsPlusNonformat"/>
        <w:widowControl/>
      </w:pPr>
      <w:r>
        <w:t xml:space="preserve">                                           </w:t>
      </w:r>
      <w:proofErr w:type="gramStart"/>
      <w:r>
        <w:t>(независимо от</w:t>
      </w:r>
      <w:proofErr w:type="gramEnd"/>
    </w:p>
    <w:p w:rsidR="00FF78F5" w:rsidRDefault="00FF78F5">
      <w:pPr>
        <w:pStyle w:val="ConsPlusNonformat"/>
        <w:widowControl/>
      </w:pPr>
      <w:r>
        <w:t xml:space="preserve">                                           показаний приборов</w:t>
      </w:r>
    </w:p>
    <w:p w:rsidR="00FF78F5" w:rsidRDefault="00FF78F5">
      <w:pPr>
        <w:pStyle w:val="ConsPlusNonformat"/>
        <w:widowControl/>
      </w:pPr>
      <w:r>
        <w:t xml:space="preserve">                                           учета)</w:t>
      </w:r>
    </w:p>
    <w:p w:rsidR="00FF78F5" w:rsidRDefault="00FF78F5">
      <w:pPr>
        <w:pStyle w:val="ConsPlusNonformat"/>
        <w:widowControl/>
      </w:pPr>
    </w:p>
    <w:p w:rsidR="00FF78F5" w:rsidRDefault="00FF78F5">
      <w:pPr>
        <w:pStyle w:val="ConsPlusNonformat"/>
        <w:widowControl/>
      </w:pPr>
      <w:r>
        <w:t xml:space="preserve"> 7. Давление в     отклонение давления не  за каждый час</w:t>
      </w:r>
    </w:p>
    <w:p w:rsidR="00FF78F5" w:rsidRDefault="00FF78F5">
      <w:pPr>
        <w:pStyle w:val="ConsPlusNonformat"/>
        <w:widowControl/>
      </w:pPr>
      <w:r>
        <w:t xml:space="preserve"> </w:t>
      </w:r>
      <w:proofErr w:type="gramStart"/>
      <w:r>
        <w:t>системе горячего  допускается             (суммарно за расчетный</w:t>
      </w:r>
      <w:proofErr w:type="gramEnd"/>
    </w:p>
    <w:p w:rsidR="00FF78F5" w:rsidRDefault="00FF78F5">
      <w:pPr>
        <w:pStyle w:val="ConsPlusNonformat"/>
        <w:widowControl/>
      </w:pPr>
      <w:r>
        <w:t xml:space="preserve"> водоснабжения                             период) периода подачи</w:t>
      </w:r>
    </w:p>
    <w:p w:rsidR="00FF78F5" w:rsidRDefault="00FF78F5">
      <w:pPr>
        <w:pStyle w:val="ConsPlusNonformat"/>
        <w:widowControl/>
      </w:pPr>
      <w:r>
        <w:t xml:space="preserve"> в точке разбора                           воды:</w:t>
      </w:r>
    </w:p>
    <w:p w:rsidR="00FF78F5" w:rsidRDefault="00FF78F5">
      <w:pPr>
        <w:pStyle w:val="ConsPlusNonformat"/>
        <w:widowControl/>
      </w:pPr>
      <w:r>
        <w:t xml:space="preserve"> </w:t>
      </w:r>
      <w:proofErr w:type="gramStart"/>
      <w:r>
        <w:t>от 0,03 МПа (0,3                          при давлении,</w:t>
      </w:r>
      <w:proofErr w:type="gramEnd"/>
    </w:p>
    <w:p w:rsidR="00FF78F5" w:rsidRDefault="00FF78F5">
      <w:pPr>
        <w:pStyle w:val="ConsPlusNonformat"/>
        <w:widowControl/>
      </w:pPr>
      <w:r>
        <w:t xml:space="preserve"> кгс/кв. см)                               отличающемся </w:t>
      </w:r>
      <w:proofErr w:type="gramStart"/>
      <w:r>
        <w:t>от</w:t>
      </w:r>
      <w:proofErr w:type="gramEnd"/>
    </w:p>
    <w:p w:rsidR="00FF78F5" w:rsidRDefault="00FF78F5">
      <w:pPr>
        <w:pStyle w:val="ConsPlusNonformat"/>
        <w:widowControl/>
      </w:pPr>
      <w:r>
        <w:lastRenderedPageBreak/>
        <w:t xml:space="preserve"> до 0,45 МПа                               установленного до 25</w:t>
      </w:r>
    </w:p>
    <w:p w:rsidR="00FF78F5" w:rsidRDefault="00FF78F5">
      <w:pPr>
        <w:pStyle w:val="ConsPlusNonformat"/>
        <w:widowControl/>
      </w:pPr>
      <w:r>
        <w:t xml:space="preserve"> (4,5 кгс/кв. см)                          процентов, размер</w:t>
      </w:r>
    </w:p>
    <w:p w:rsidR="00FF78F5" w:rsidRDefault="00FF78F5">
      <w:pPr>
        <w:pStyle w:val="ConsPlusNonformat"/>
        <w:widowControl/>
      </w:pPr>
      <w:r>
        <w:t xml:space="preserve">                                           ежемесячной платы</w:t>
      </w:r>
    </w:p>
    <w:p w:rsidR="00FF78F5" w:rsidRDefault="00FF78F5">
      <w:pPr>
        <w:pStyle w:val="ConsPlusNonformat"/>
        <w:widowControl/>
      </w:pPr>
      <w:r>
        <w:t xml:space="preserve">                                           снижается на</w:t>
      </w:r>
    </w:p>
    <w:p w:rsidR="00FF78F5" w:rsidRDefault="00FF78F5">
      <w:pPr>
        <w:pStyle w:val="ConsPlusNonformat"/>
        <w:widowControl/>
      </w:pPr>
      <w:r>
        <w:t xml:space="preserve">                                           0,1 процента;</w:t>
      </w:r>
    </w:p>
    <w:p w:rsidR="00FF78F5" w:rsidRDefault="00FF78F5">
      <w:pPr>
        <w:pStyle w:val="ConsPlusNonformat"/>
        <w:widowControl/>
      </w:pPr>
      <w:r>
        <w:t xml:space="preserve">                                           при давлении,</w:t>
      </w:r>
    </w:p>
    <w:p w:rsidR="00FF78F5" w:rsidRDefault="00FF78F5">
      <w:pPr>
        <w:pStyle w:val="ConsPlusNonformat"/>
        <w:widowControl/>
      </w:pPr>
      <w:r>
        <w:t xml:space="preserve">                                           отличающемся от</w:t>
      </w:r>
    </w:p>
    <w:p w:rsidR="00FF78F5" w:rsidRDefault="00FF78F5">
      <w:pPr>
        <w:pStyle w:val="ConsPlusNonformat"/>
        <w:widowControl/>
      </w:pPr>
      <w:r>
        <w:t xml:space="preserve">                                           </w:t>
      </w:r>
      <w:proofErr w:type="gramStart"/>
      <w:r>
        <w:t>установленного</w:t>
      </w:r>
      <w:proofErr w:type="gramEnd"/>
      <w:r>
        <w:t xml:space="preserve"> более</w:t>
      </w:r>
    </w:p>
    <w:p w:rsidR="00FF78F5" w:rsidRDefault="00FF78F5">
      <w:pPr>
        <w:pStyle w:val="ConsPlusNonformat"/>
        <w:widowControl/>
      </w:pPr>
      <w:r>
        <w:t xml:space="preserve">                                           чем на 25 процентов,</w:t>
      </w:r>
    </w:p>
    <w:p w:rsidR="00FF78F5" w:rsidRDefault="00FF78F5">
      <w:pPr>
        <w:pStyle w:val="ConsPlusNonformat"/>
        <w:widowControl/>
      </w:pPr>
      <w:r>
        <w:t xml:space="preserve">                                           плата не вносится </w:t>
      </w:r>
      <w:proofErr w:type="gramStart"/>
      <w:r>
        <w:t>за</w:t>
      </w:r>
      <w:proofErr w:type="gramEnd"/>
    </w:p>
    <w:p w:rsidR="00FF78F5" w:rsidRDefault="00FF78F5">
      <w:pPr>
        <w:pStyle w:val="ConsPlusNonformat"/>
        <w:widowControl/>
      </w:pPr>
      <w:r>
        <w:t xml:space="preserve">                                           каждый день</w:t>
      </w:r>
    </w:p>
    <w:p w:rsidR="00FF78F5" w:rsidRDefault="00FF78F5">
      <w:pPr>
        <w:pStyle w:val="ConsPlusNonformat"/>
        <w:widowControl/>
      </w:pPr>
      <w:r>
        <w:t xml:space="preserve">                                           предоставления</w:t>
      </w:r>
    </w:p>
    <w:p w:rsidR="00FF78F5" w:rsidRDefault="00FF78F5">
      <w:pPr>
        <w:pStyle w:val="ConsPlusNonformat"/>
        <w:widowControl/>
      </w:pPr>
      <w:r>
        <w:t xml:space="preserve">                                           коммунальной услуги</w:t>
      </w:r>
    </w:p>
    <w:p w:rsidR="00FF78F5" w:rsidRDefault="00FF78F5">
      <w:pPr>
        <w:pStyle w:val="ConsPlusNonformat"/>
        <w:widowControl/>
      </w:pPr>
      <w:r>
        <w:t xml:space="preserve">                                           ненадлежащего качества</w:t>
      </w:r>
    </w:p>
    <w:p w:rsidR="00FF78F5" w:rsidRDefault="00FF78F5">
      <w:pPr>
        <w:pStyle w:val="ConsPlusNonformat"/>
        <w:widowControl/>
      </w:pPr>
      <w:r>
        <w:t xml:space="preserve">                                           </w:t>
      </w:r>
      <w:proofErr w:type="gramStart"/>
      <w:r>
        <w:t>(независимо от</w:t>
      </w:r>
      <w:proofErr w:type="gramEnd"/>
    </w:p>
    <w:p w:rsidR="00FF78F5" w:rsidRDefault="00FF78F5">
      <w:pPr>
        <w:pStyle w:val="ConsPlusNonformat"/>
        <w:widowControl/>
      </w:pPr>
      <w:r>
        <w:t xml:space="preserve">                                           показаний приборов</w:t>
      </w:r>
    </w:p>
    <w:p w:rsidR="00FF78F5" w:rsidRDefault="00FF78F5">
      <w:pPr>
        <w:pStyle w:val="ConsPlusNonformat"/>
        <w:widowControl/>
      </w:pPr>
      <w:r>
        <w:t xml:space="preserve">                                           учета)</w:t>
      </w:r>
    </w:p>
    <w:p w:rsidR="00FF78F5" w:rsidRDefault="00FF78F5">
      <w:pPr>
        <w:pStyle w:val="ConsPlusNonformat"/>
        <w:widowControl/>
      </w:pPr>
    </w:p>
    <w:p w:rsidR="00FF78F5" w:rsidRDefault="00FF78F5">
      <w:pPr>
        <w:pStyle w:val="ConsPlusNonformat"/>
        <w:widowControl/>
      </w:pPr>
      <w:r>
        <w:t xml:space="preserve">                        III. Водоотведение</w:t>
      </w:r>
    </w:p>
    <w:p w:rsidR="00FF78F5" w:rsidRDefault="00FF78F5">
      <w:pPr>
        <w:pStyle w:val="ConsPlusNonformat"/>
        <w:widowControl/>
      </w:pPr>
    </w:p>
    <w:p w:rsidR="00FF78F5" w:rsidRDefault="00FF78F5">
      <w:pPr>
        <w:pStyle w:val="ConsPlusNonformat"/>
        <w:widowControl/>
      </w:pPr>
      <w:r>
        <w:t xml:space="preserve"> 8. </w:t>
      </w:r>
      <w:proofErr w:type="gramStart"/>
      <w:r>
        <w:t>Бесперебойное</w:t>
      </w:r>
      <w:proofErr w:type="gramEnd"/>
      <w:r>
        <w:t xml:space="preserve">  допустимая              за каждый час,</w:t>
      </w:r>
    </w:p>
    <w:p w:rsidR="00FF78F5" w:rsidRDefault="00FF78F5">
      <w:pPr>
        <w:pStyle w:val="ConsPlusNonformat"/>
        <w:widowControl/>
      </w:pPr>
      <w:r>
        <w:t xml:space="preserve"> </w:t>
      </w:r>
      <w:proofErr w:type="gramStart"/>
      <w:r>
        <w:t>круглосуточное    продолжительность       превышающий (суммарно</w:t>
      </w:r>
      <w:proofErr w:type="gramEnd"/>
    </w:p>
    <w:p w:rsidR="00FF78F5" w:rsidRDefault="00FF78F5">
      <w:pPr>
        <w:pStyle w:val="ConsPlusNonformat"/>
        <w:widowControl/>
      </w:pPr>
      <w:r>
        <w:t xml:space="preserve"> водоотведение </w:t>
      </w:r>
      <w:proofErr w:type="gramStart"/>
      <w:r>
        <w:t>в</w:t>
      </w:r>
      <w:proofErr w:type="gramEnd"/>
      <w:r>
        <w:t xml:space="preserve">   перерыва                за расчетный период)</w:t>
      </w:r>
    </w:p>
    <w:p w:rsidR="00FF78F5" w:rsidRDefault="00FF78F5">
      <w:pPr>
        <w:pStyle w:val="ConsPlusNonformat"/>
        <w:widowControl/>
      </w:pPr>
      <w:r>
        <w:t xml:space="preserve"> течение года      водоотведения:          </w:t>
      </w:r>
      <w:proofErr w:type="gramStart"/>
      <w:r>
        <w:t>допустимую</w:t>
      </w:r>
      <w:proofErr w:type="gramEnd"/>
    </w:p>
    <w:p w:rsidR="00FF78F5" w:rsidRDefault="00FF78F5">
      <w:pPr>
        <w:pStyle w:val="ConsPlusNonformat"/>
        <w:widowControl/>
      </w:pPr>
      <w:r>
        <w:t xml:space="preserve">                   не более 8 часов        продолжительность</w:t>
      </w:r>
    </w:p>
    <w:p w:rsidR="00FF78F5" w:rsidRDefault="00FF78F5">
      <w:pPr>
        <w:pStyle w:val="ConsPlusNonformat"/>
        <w:widowControl/>
      </w:pPr>
      <w:r>
        <w:t xml:space="preserve">                   (суммарно) в течение    перерыва</w:t>
      </w:r>
    </w:p>
    <w:p w:rsidR="00FF78F5" w:rsidRDefault="00FF78F5">
      <w:pPr>
        <w:pStyle w:val="ConsPlusNonformat"/>
        <w:widowControl/>
      </w:pPr>
      <w:r>
        <w:t xml:space="preserve">                   одного месяца;          водоотведения,</w:t>
      </w:r>
    </w:p>
    <w:p w:rsidR="00FF78F5" w:rsidRDefault="00FF78F5">
      <w:pPr>
        <w:pStyle w:val="ConsPlusNonformat"/>
        <w:widowControl/>
      </w:pPr>
      <w:r>
        <w:t xml:space="preserve">                   4 часа единовременно    размер платы снижается</w:t>
      </w:r>
    </w:p>
    <w:p w:rsidR="00FF78F5" w:rsidRDefault="00FF78F5">
      <w:pPr>
        <w:pStyle w:val="ConsPlusNonformat"/>
        <w:widowControl/>
      </w:pPr>
      <w:r>
        <w:t xml:space="preserve">                   </w:t>
      </w:r>
      <w:proofErr w:type="gramStart"/>
      <w:r>
        <w:t>(в том числе при        на 0,15 процента</w:t>
      </w:r>
      <w:proofErr w:type="gramEnd"/>
    </w:p>
    <w:p w:rsidR="00FF78F5" w:rsidRDefault="00FF78F5">
      <w:pPr>
        <w:pStyle w:val="ConsPlusNonformat"/>
        <w:widowControl/>
      </w:pPr>
      <w:r>
        <w:t xml:space="preserve">                   аварии)                 размера платы,</w:t>
      </w:r>
    </w:p>
    <w:p w:rsidR="00FF78F5" w:rsidRDefault="00FF78F5">
      <w:pPr>
        <w:pStyle w:val="ConsPlusNonformat"/>
        <w:widowControl/>
      </w:pPr>
      <w:r>
        <w:t xml:space="preserve">                                           определенной исходя из</w:t>
      </w:r>
    </w:p>
    <w:p w:rsidR="00FF78F5" w:rsidRDefault="00FF78F5">
      <w:pPr>
        <w:pStyle w:val="ConsPlusNonformat"/>
        <w:widowControl/>
      </w:pPr>
      <w:r>
        <w:t xml:space="preserve">                                           показаний приборов</w:t>
      </w:r>
    </w:p>
    <w:p w:rsidR="00FF78F5" w:rsidRDefault="00FF78F5">
      <w:pPr>
        <w:pStyle w:val="ConsPlusNonformat"/>
        <w:widowControl/>
      </w:pPr>
      <w:r>
        <w:t xml:space="preserve">                                           учета или исходя </w:t>
      </w:r>
      <w:proofErr w:type="gramStart"/>
      <w:r>
        <w:t>из</w:t>
      </w:r>
      <w:proofErr w:type="gramEnd"/>
    </w:p>
    <w:p w:rsidR="00FF78F5" w:rsidRDefault="00FF78F5">
      <w:pPr>
        <w:pStyle w:val="ConsPlusNonformat"/>
        <w:widowControl/>
      </w:pPr>
      <w:r>
        <w:t xml:space="preserve">                                           нормативов потребления</w:t>
      </w:r>
    </w:p>
    <w:p w:rsidR="00FF78F5" w:rsidRDefault="00FF78F5">
      <w:pPr>
        <w:pStyle w:val="ConsPlusNonformat"/>
        <w:widowControl/>
      </w:pPr>
      <w:r>
        <w:t xml:space="preserve">                                           коммунальных услуг, -</w:t>
      </w:r>
    </w:p>
    <w:p w:rsidR="00FF78F5" w:rsidRDefault="00FF78F5">
      <w:pPr>
        <w:pStyle w:val="ConsPlusNonformat"/>
        <w:widowControl/>
      </w:pPr>
      <w:r>
        <w:t xml:space="preserve">                                           с учетом положений</w:t>
      </w:r>
    </w:p>
    <w:p w:rsidR="00FF78F5" w:rsidRDefault="00FF78F5">
      <w:pPr>
        <w:pStyle w:val="ConsPlusNonformat"/>
        <w:widowControl/>
      </w:pPr>
      <w:r>
        <w:t xml:space="preserve">                                           </w:t>
      </w:r>
      <w:hyperlink r:id="rId141" w:history="1">
        <w:r>
          <w:rPr>
            <w:color w:val="0000FF"/>
          </w:rPr>
          <w:t>пункта 61</w:t>
        </w:r>
      </w:hyperlink>
      <w:r>
        <w:t xml:space="preserve"> Правил</w:t>
      </w:r>
    </w:p>
    <w:p w:rsidR="00FF78F5" w:rsidRDefault="00FF78F5">
      <w:pPr>
        <w:pStyle w:val="ConsPlusNonformat"/>
        <w:widowControl/>
      </w:pPr>
      <w:r>
        <w:t xml:space="preserve">                                           предоставления</w:t>
      </w:r>
    </w:p>
    <w:p w:rsidR="00FF78F5" w:rsidRDefault="00FF78F5">
      <w:pPr>
        <w:pStyle w:val="ConsPlusNonformat"/>
        <w:widowControl/>
      </w:pPr>
      <w:r>
        <w:t xml:space="preserve">                                           коммунальных услуг</w:t>
      </w:r>
    </w:p>
    <w:p w:rsidR="00FF78F5" w:rsidRDefault="00FF78F5">
      <w:pPr>
        <w:pStyle w:val="ConsPlusNonformat"/>
        <w:widowControl/>
      </w:pPr>
      <w:r>
        <w:t xml:space="preserve">                                           гражданам</w:t>
      </w:r>
    </w:p>
    <w:p w:rsidR="00FF78F5" w:rsidRDefault="00FF78F5">
      <w:pPr>
        <w:pStyle w:val="ConsPlusNonformat"/>
        <w:widowControl/>
      </w:pPr>
    </w:p>
    <w:p w:rsidR="00FF78F5" w:rsidRDefault="00FF78F5">
      <w:pPr>
        <w:pStyle w:val="ConsPlusNonformat"/>
        <w:widowControl/>
      </w:pPr>
      <w:r>
        <w:t xml:space="preserve">                       IV. Электроснабжение</w:t>
      </w:r>
    </w:p>
    <w:p w:rsidR="00FF78F5" w:rsidRDefault="00FF78F5">
      <w:pPr>
        <w:pStyle w:val="ConsPlusNonformat"/>
        <w:widowControl/>
      </w:pPr>
    </w:p>
    <w:p w:rsidR="00FF78F5" w:rsidRDefault="00FF78F5">
      <w:pPr>
        <w:pStyle w:val="ConsPlusNonformat"/>
        <w:widowControl/>
      </w:pPr>
      <w:r>
        <w:t xml:space="preserve"> 9. </w:t>
      </w:r>
      <w:proofErr w:type="gramStart"/>
      <w:r>
        <w:t>Бесперебойное</w:t>
      </w:r>
      <w:proofErr w:type="gramEnd"/>
      <w:r>
        <w:t xml:space="preserve">  допустимая              за каждый час</w:t>
      </w:r>
    </w:p>
    <w:p w:rsidR="00FF78F5" w:rsidRDefault="00FF78F5">
      <w:pPr>
        <w:pStyle w:val="ConsPlusNonformat"/>
        <w:widowControl/>
      </w:pPr>
      <w:r>
        <w:t xml:space="preserve"> </w:t>
      </w:r>
      <w:proofErr w:type="gramStart"/>
      <w:r>
        <w:t>круглосуточное</w:t>
      </w:r>
      <w:proofErr w:type="gramEnd"/>
      <w:r>
        <w:t xml:space="preserve">    продолжительность       превышения допустимой</w:t>
      </w:r>
    </w:p>
    <w:p w:rsidR="00FF78F5" w:rsidRDefault="00FF78F5">
      <w:pPr>
        <w:pStyle w:val="ConsPlusNonformat"/>
        <w:widowControl/>
      </w:pPr>
      <w:r>
        <w:t xml:space="preserve"> электроснабжение  перерыва                продолжительности</w:t>
      </w:r>
    </w:p>
    <w:p w:rsidR="00FF78F5" w:rsidRDefault="00FF78F5">
      <w:pPr>
        <w:pStyle w:val="ConsPlusNonformat"/>
        <w:widowControl/>
      </w:pPr>
      <w:r>
        <w:t xml:space="preserve"> в течение года    электроснабжения </w:t>
      </w:r>
      <w:hyperlink r:id="rId142" w:history="1">
        <w:r>
          <w:rPr>
            <w:color w:val="0000FF"/>
          </w:rPr>
          <w:t>&lt;*&gt;:</w:t>
        </w:r>
      </w:hyperlink>
      <w:r>
        <w:t xml:space="preserve">   перерыва</w:t>
      </w:r>
    </w:p>
    <w:p w:rsidR="00FF78F5" w:rsidRDefault="00FF78F5">
      <w:pPr>
        <w:pStyle w:val="ConsPlusNonformat"/>
        <w:widowControl/>
      </w:pPr>
      <w:r>
        <w:t xml:space="preserve">                   2 часа - при наличии    электроснабжения</w:t>
      </w:r>
    </w:p>
    <w:p w:rsidR="00FF78F5" w:rsidRDefault="00FF78F5">
      <w:pPr>
        <w:pStyle w:val="ConsPlusNonformat"/>
        <w:widowControl/>
      </w:pPr>
      <w:r>
        <w:t xml:space="preserve">                   </w:t>
      </w:r>
      <w:proofErr w:type="gramStart"/>
      <w:r>
        <w:t>двух независимых        (суммарно за расчетный</w:t>
      </w:r>
      <w:proofErr w:type="gramEnd"/>
    </w:p>
    <w:p w:rsidR="00FF78F5" w:rsidRDefault="00FF78F5">
      <w:pPr>
        <w:pStyle w:val="ConsPlusNonformat"/>
        <w:widowControl/>
      </w:pPr>
      <w:r>
        <w:t xml:space="preserve">                   взаимно </w:t>
      </w:r>
      <w:proofErr w:type="gramStart"/>
      <w:r>
        <w:t>резервирующих</w:t>
      </w:r>
      <w:proofErr w:type="gramEnd"/>
      <w:r>
        <w:t xml:space="preserve">   период) размер</w:t>
      </w:r>
    </w:p>
    <w:p w:rsidR="00FF78F5" w:rsidRDefault="00FF78F5">
      <w:pPr>
        <w:pStyle w:val="ConsPlusNonformat"/>
        <w:widowControl/>
      </w:pPr>
      <w:r>
        <w:t xml:space="preserve">                   источников питания;     ежемесячной платы</w:t>
      </w:r>
    </w:p>
    <w:p w:rsidR="00FF78F5" w:rsidRDefault="00FF78F5">
      <w:pPr>
        <w:pStyle w:val="ConsPlusNonformat"/>
        <w:widowControl/>
      </w:pPr>
      <w:r>
        <w:t xml:space="preserve">                   24 часа - при наличии   снижается на 0,15</w:t>
      </w:r>
    </w:p>
    <w:p w:rsidR="00FF78F5" w:rsidRDefault="00FF78F5">
      <w:pPr>
        <w:pStyle w:val="ConsPlusNonformat"/>
        <w:widowControl/>
      </w:pPr>
      <w:r>
        <w:t xml:space="preserve">                   одного источника        процента размера</w:t>
      </w:r>
    </w:p>
    <w:p w:rsidR="00FF78F5" w:rsidRDefault="00FF78F5">
      <w:pPr>
        <w:pStyle w:val="ConsPlusNonformat"/>
        <w:widowControl/>
      </w:pPr>
      <w:r>
        <w:t xml:space="preserve">                   питания                 платы, определенной</w:t>
      </w:r>
    </w:p>
    <w:p w:rsidR="00FF78F5" w:rsidRDefault="00FF78F5">
      <w:pPr>
        <w:pStyle w:val="ConsPlusNonformat"/>
        <w:widowControl/>
      </w:pPr>
      <w:r>
        <w:t xml:space="preserve">                                           исходя из показаний</w:t>
      </w:r>
    </w:p>
    <w:p w:rsidR="00FF78F5" w:rsidRDefault="00FF78F5">
      <w:pPr>
        <w:pStyle w:val="ConsPlusNonformat"/>
        <w:widowControl/>
      </w:pPr>
      <w:r>
        <w:t xml:space="preserve">                                           приборов учета или</w:t>
      </w:r>
    </w:p>
    <w:p w:rsidR="00FF78F5" w:rsidRDefault="00FF78F5">
      <w:pPr>
        <w:pStyle w:val="ConsPlusNonformat"/>
        <w:widowControl/>
      </w:pPr>
      <w:r>
        <w:t xml:space="preserve">                                           исходя из нормативов</w:t>
      </w:r>
    </w:p>
    <w:p w:rsidR="00FF78F5" w:rsidRDefault="00FF78F5">
      <w:pPr>
        <w:pStyle w:val="ConsPlusNonformat"/>
        <w:widowControl/>
      </w:pPr>
      <w:r>
        <w:t xml:space="preserve">                                           потребления</w:t>
      </w:r>
    </w:p>
    <w:p w:rsidR="00FF78F5" w:rsidRDefault="00FF78F5">
      <w:pPr>
        <w:pStyle w:val="ConsPlusNonformat"/>
        <w:widowControl/>
      </w:pPr>
      <w:r>
        <w:t xml:space="preserve">                                           коммунальных услуг, -</w:t>
      </w:r>
    </w:p>
    <w:p w:rsidR="00FF78F5" w:rsidRDefault="00FF78F5">
      <w:pPr>
        <w:pStyle w:val="ConsPlusNonformat"/>
        <w:widowControl/>
      </w:pPr>
      <w:r>
        <w:t xml:space="preserve">                                           с учетом положений</w:t>
      </w:r>
    </w:p>
    <w:p w:rsidR="00FF78F5" w:rsidRDefault="00FF78F5">
      <w:pPr>
        <w:pStyle w:val="ConsPlusNonformat"/>
        <w:widowControl/>
      </w:pPr>
      <w:r>
        <w:t xml:space="preserve">                                           </w:t>
      </w:r>
      <w:hyperlink r:id="rId143" w:history="1">
        <w:r>
          <w:rPr>
            <w:color w:val="0000FF"/>
          </w:rPr>
          <w:t>пункта 61</w:t>
        </w:r>
      </w:hyperlink>
      <w:r>
        <w:t xml:space="preserve"> Правил</w:t>
      </w:r>
    </w:p>
    <w:p w:rsidR="00FF78F5" w:rsidRDefault="00FF78F5">
      <w:pPr>
        <w:pStyle w:val="ConsPlusNonformat"/>
        <w:widowControl/>
      </w:pPr>
      <w:r>
        <w:t xml:space="preserve">                                           предоставления</w:t>
      </w:r>
    </w:p>
    <w:p w:rsidR="00FF78F5" w:rsidRDefault="00FF78F5">
      <w:pPr>
        <w:pStyle w:val="ConsPlusNonformat"/>
        <w:widowControl/>
      </w:pPr>
      <w:r>
        <w:t xml:space="preserve">                                           коммунальных услуг</w:t>
      </w:r>
    </w:p>
    <w:p w:rsidR="00FF78F5" w:rsidRDefault="00FF78F5">
      <w:pPr>
        <w:pStyle w:val="ConsPlusNonformat"/>
        <w:widowControl/>
      </w:pPr>
      <w:r>
        <w:t xml:space="preserve">                                           гражданам</w:t>
      </w:r>
    </w:p>
    <w:p w:rsidR="00FF78F5" w:rsidRDefault="00FF78F5">
      <w:pPr>
        <w:pStyle w:val="ConsPlusNonformat"/>
        <w:widowControl/>
      </w:pPr>
    </w:p>
    <w:p w:rsidR="00FF78F5" w:rsidRDefault="00FF78F5">
      <w:pPr>
        <w:pStyle w:val="ConsPlusNonformat"/>
        <w:widowControl/>
      </w:pPr>
      <w:r>
        <w:t xml:space="preserve"> 10. Постоянное    отклонение напряжения,  за каждый час периода</w:t>
      </w:r>
    </w:p>
    <w:p w:rsidR="00FF78F5" w:rsidRDefault="00FF78F5">
      <w:pPr>
        <w:pStyle w:val="ConsPlusNonformat"/>
        <w:widowControl/>
      </w:pPr>
      <w:r>
        <w:t xml:space="preserve"> соответствие      частоты от              снабжения</w:t>
      </w:r>
    </w:p>
    <w:p w:rsidR="00FF78F5" w:rsidRDefault="00FF78F5">
      <w:pPr>
        <w:pStyle w:val="ConsPlusNonformat"/>
        <w:widowControl/>
      </w:pPr>
      <w:r>
        <w:t xml:space="preserve"> напряжения,       </w:t>
      </w:r>
      <w:proofErr w:type="gramStart"/>
      <w:r>
        <w:t>действующих</w:t>
      </w:r>
      <w:proofErr w:type="gramEnd"/>
      <w:r>
        <w:t xml:space="preserve">             электрической</w:t>
      </w:r>
    </w:p>
    <w:p w:rsidR="00FF78F5" w:rsidRDefault="00FF78F5">
      <w:pPr>
        <w:pStyle w:val="ConsPlusNonformat"/>
        <w:widowControl/>
      </w:pPr>
      <w:r>
        <w:t xml:space="preserve"> частоты           </w:t>
      </w:r>
      <w:proofErr w:type="gramStart"/>
      <w:r>
        <w:t>федеральных</w:t>
      </w:r>
      <w:proofErr w:type="gramEnd"/>
      <w:r>
        <w:t xml:space="preserve">             энергией, не</w:t>
      </w:r>
    </w:p>
    <w:p w:rsidR="00FF78F5" w:rsidRDefault="00FF78F5">
      <w:pPr>
        <w:pStyle w:val="ConsPlusNonformat"/>
        <w:widowControl/>
      </w:pPr>
      <w:r>
        <w:t xml:space="preserve"> </w:t>
      </w:r>
      <w:proofErr w:type="gramStart"/>
      <w:r>
        <w:t>действующим</w:t>
      </w:r>
      <w:proofErr w:type="gramEnd"/>
      <w:r>
        <w:t xml:space="preserve">       стандартов не           соответствующей</w:t>
      </w:r>
    </w:p>
    <w:p w:rsidR="00FF78F5" w:rsidRDefault="00FF78F5">
      <w:pPr>
        <w:pStyle w:val="ConsPlusNonformat"/>
        <w:widowControl/>
      </w:pPr>
      <w:r>
        <w:t xml:space="preserve"> федеральным       допускается             </w:t>
      </w:r>
      <w:proofErr w:type="gramStart"/>
      <w:r>
        <w:t>установленному</w:t>
      </w:r>
      <w:proofErr w:type="gramEnd"/>
    </w:p>
    <w:p w:rsidR="00FF78F5" w:rsidRDefault="00FF78F5">
      <w:pPr>
        <w:pStyle w:val="ConsPlusNonformat"/>
        <w:widowControl/>
      </w:pPr>
      <w:r>
        <w:t xml:space="preserve"> </w:t>
      </w:r>
      <w:proofErr w:type="gramStart"/>
      <w:r>
        <w:t>стандартам                                стандарту (суммарно за</w:t>
      </w:r>
      <w:proofErr w:type="gramEnd"/>
    </w:p>
    <w:p w:rsidR="00FF78F5" w:rsidRDefault="00FF78F5">
      <w:pPr>
        <w:pStyle w:val="ConsPlusNonformat"/>
        <w:widowControl/>
      </w:pPr>
      <w:r>
        <w:t xml:space="preserve">                                           расчетный период),</w:t>
      </w:r>
    </w:p>
    <w:p w:rsidR="00FF78F5" w:rsidRDefault="00FF78F5">
      <w:pPr>
        <w:pStyle w:val="ConsPlusNonformat"/>
        <w:widowControl/>
      </w:pPr>
      <w:r>
        <w:t xml:space="preserve">                                           размер платы снижается</w:t>
      </w:r>
    </w:p>
    <w:p w:rsidR="00FF78F5" w:rsidRDefault="00FF78F5">
      <w:pPr>
        <w:pStyle w:val="ConsPlusNonformat"/>
        <w:widowControl/>
      </w:pPr>
      <w:r>
        <w:t xml:space="preserve">                                           на 0,15 процента</w:t>
      </w:r>
    </w:p>
    <w:p w:rsidR="00FF78F5" w:rsidRDefault="00FF78F5">
      <w:pPr>
        <w:pStyle w:val="ConsPlusNonformat"/>
        <w:widowControl/>
      </w:pPr>
      <w:r>
        <w:t xml:space="preserve">                                           размера платы,</w:t>
      </w:r>
    </w:p>
    <w:p w:rsidR="00FF78F5" w:rsidRDefault="00FF78F5">
      <w:pPr>
        <w:pStyle w:val="ConsPlusNonformat"/>
        <w:widowControl/>
      </w:pPr>
      <w:r>
        <w:t xml:space="preserve">                                           определенной исходя из</w:t>
      </w:r>
    </w:p>
    <w:p w:rsidR="00FF78F5" w:rsidRDefault="00FF78F5">
      <w:pPr>
        <w:pStyle w:val="ConsPlusNonformat"/>
        <w:widowControl/>
      </w:pPr>
      <w:r>
        <w:t xml:space="preserve">                                           показаний приборов</w:t>
      </w:r>
    </w:p>
    <w:p w:rsidR="00FF78F5" w:rsidRDefault="00FF78F5">
      <w:pPr>
        <w:pStyle w:val="ConsPlusNonformat"/>
        <w:widowControl/>
      </w:pPr>
      <w:r>
        <w:t xml:space="preserve">                                           учета или исходя </w:t>
      </w:r>
      <w:proofErr w:type="gramStart"/>
      <w:r>
        <w:t>из</w:t>
      </w:r>
      <w:proofErr w:type="gramEnd"/>
    </w:p>
    <w:p w:rsidR="00FF78F5" w:rsidRDefault="00FF78F5">
      <w:pPr>
        <w:pStyle w:val="ConsPlusNonformat"/>
        <w:widowControl/>
      </w:pPr>
      <w:r>
        <w:t xml:space="preserve">                                           нормативов потребления</w:t>
      </w:r>
    </w:p>
    <w:p w:rsidR="00FF78F5" w:rsidRDefault="00FF78F5">
      <w:pPr>
        <w:pStyle w:val="ConsPlusNonformat"/>
        <w:widowControl/>
      </w:pPr>
      <w:r>
        <w:t xml:space="preserve">                                           коммунальных услуг, -</w:t>
      </w:r>
    </w:p>
    <w:p w:rsidR="00FF78F5" w:rsidRDefault="00FF78F5">
      <w:pPr>
        <w:pStyle w:val="ConsPlusNonformat"/>
        <w:widowControl/>
      </w:pPr>
      <w:r>
        <w:t xml:space="preserve">                                           с учетом положений</w:t>
      </w:r>
    </w:p>
    <w:p w:rsidR="00FF78F5" w:rsidRDefault="00FF78F5">
      <w:pPr>
        <w:pStyle w:val="ConsPlusNonformat"/>
        <w:widowControl/>
      </w:pPr>
      <w:r>
        <w:t xml:space="preserve">                                           </w:t>
      </w:r>
      <w:hyperlink r:id="rId144" w:history="1">
        <w:r>
          <w:rPr>
            <w:color w:val="0000FF"/>
          </w:rPr>
          <w:t>пункта 61</w:t>
        </w:r>
      </w:hyperlink>
      <w:r>
        <w:t xml:space="preserve"> Правил</w:t>
      </w:r>
    </w:p>
    <w:p w:rsidR="00FF78F5" w:rsidRDefault="00FF78F5">
      <w:pPr>
        <w:pStyle w:val="ConsPlusNonformat"/>
        <w:widowControl/>
      </w:pPr>
      <w:r>
        <w:t xml:space="preserve">                                           предоставления</w:t>
      </w:r>
    </w:p>
    <w:p w:rsidR="00FF78F5" w:rsidRDefault="00FF78F5">
      <w:pPr>
        <w:pStyle w:val="ConsPlusNonformat"/>
        <w:widowControl/>
      </w:pPr>
      <w:r>
        <w:t xml:space="preserve">                                           коммунальных услуг</w:t>
      </w:r>
    </w:p>
    <w:p w:rsidR="00FF78F5" w:rsidRDefault="00FF78F5">
      <w:pPr>
        <w:pStyle w:val="ConsPlusNonformat"/>
        <w:widowControl/>
      </w:pPr>
      <w:r>
        <w:t xml:space="preserve">                                           гражданам</w:t>
      </w:r>
    </w:p>
    <w:p w:rsidR="00FF78F5" w:rsidRDefault="00FF78F5">
      <w:pPr>
        <w:pStyle w:val="ConsPlusNonformat"/>
        <w:widowControl/>
      </w:pPr>
    </w:p>
    <w:p w:rsidR="00FF78F5" w:rsidRDefault="00FF78F5">
      <w:pPr>
        <w:pStyle w:val="ConsPlusNonformat"/>
        <w:widowControl/>
      </w:pPr>
      <w:r>
        <w:t xml:space="preserve">                         V. Газоснабжение</w:t>
      </w:r>
    </w:p>
    <w:p w:rsidR="00FF78F5" w:rsidRDefault="00FF78F5">
      <w:pPr>
        <w:pStyle w:val="ConsPlusNonformat"/>
        <w:widowControl/>
      </w:pPr>
    </w:p>
    <w:p w:rsidR="00FF78F5" w:rsidRDefault="00FF78F5">
      <w:pPr>
        <w:pStyle w:val="ConsPlusNonformat"/>
        <w:widowControl/>
      </w:pPr>
      <w:r>
        <w:t xml:space="preserve"> 11. </w:t>
      </w:r>
      <w:proofErr w:type="gramStart"/>
      <w:r>
        <w:t>Бесперебойное</w:t>
      </w:r>
      <w:proofErr w:type="gramEnd"/>
      <w:r>
        <w:t xml:space="preserve"> не более 4 часов        за каждый час</w:t>
      </w:r>
    </w:p>
    <w:p w:rsidR="00FF78F5" w:rsidRDefault="00FF78F5">
      <w:pPr>
        <w:pStyle w:val="ConsPlusNonformat"/>
        <w:widowControl/>
      </w:pPr>
      <w:r>
        <w:t xml:space="preserve"> круглосуточное    (суммарно) в течение    превышения </w:t>
      </w:r>
      <w:proofErr w:type="gramStart"/>
      <w:r>
        <w:t>допустимой</w:t>
      </w:r>
      <w:proofErr w:type="gramEnd"/>
    </w:p>
    <w:p w:rsidR="00FF78F5" w:rsidRDefault="00FF78F5">
      <w:pPr>
        <w:pStyle w:val="ConsPlusNonformat"/>
        <w:widowControl/>
      </w:pPr>
      <w:r>
        <w:t xml:space="preserve"> газоснабжение в   одного месяца           продолжительности</w:t>
      </w:r>
    </w:p>
    <w:p w:rsidR="00FF78F5" w:rsidRDefault="00FF78F5">
      <w:pPr>
        <w:pStyle w:val="ConsPlusNonformat"/>
        <w:widowControl/>
      </w:pPr>
      <w:r>
        <w:t xml:space="preserve"> течение года                              перерыва газоснабжения</w:t>
      </w:r>
    </w:p>
    <w:p w:rsidR="00FF78F5" w:rsidRDefault="00FF78F5">
      <w:pPr>
        <w:pStyle w:val="ConsPlusNonformat"/>
        <w:widowControl/>
      </w:pPr>
      <w:r>
        <w:t xml:space="preserve">                                           </w:t>
      </w:r>
      <w:proofErr w:type="gramStart"/>
      <w:r>
        <w:t>(суммарно за расчетный</w:t>
      </w:r>
      <w:proofErr w:type="gramEnd"/>
    </w:p>
    <w:p w:rsidR="00FF78F5" w:rsidRDefault="00FF78F5">
      <w:pPr>
        <w:pStyle w:val="ConsPlusNonformat"/>
        <w:widowControl/>
      </w:pPr>
      <w:r>
        <w:t xml:space="preserve">                                           период) размер платы</w:t>
      </w:r>
    </w:p>
    <w:p w:rsidR="00FF78F5" w:rsidRDefault="00FF78F5">
      <w:pPr>
        <w:pStyle w:val="ConsPlusNonformat"/>
        <w:widowControl/>
      </w:pPr>
      <w:r>
        <w:t xml:space="preserve">                                           снижается на 0,15</w:t>
      </w:r>
    </w:p>
    <w:p w:rsidR="00FF78F5" w:rsidRDefault="00FF78F5">
      <w:pPr>
        <w:pStyle w:val="ConsPlusNonformat"/>
        <w:widowControl/>
      </w:pPr>
      <w:r>
        <w:t xml:space="preserve">                                           процента размера</w:t>
      </w:r>
    </w:p>
    <w:p w:rsidR="00FF78F5" w:rsidRDefault="00FF78F5">
      <w:pPr>
        <w:pStyle w:val="ConsPlusNonformat"/>
        <w:widowControl/>
      </w:pPr>
      <w:r>
        <w:t xml:space="preserve">                                           платы, определенной</w:t>
      </w:r>
    </w:p>
    <w:p w:rsidR="00FF78F5" w:rsidRDefault="00FF78F5">
      <w:pPr>
        <w:pStyle w:val="ConsPlusNonformat"/>
        <w:widowControl/>
      </w:pPr>
      <w:r>
        <w:t xml:space="preserve">                                           исходя из показаний</w:t>
      </w:r>
    </w:p>
    <w:p w:rsidR="00FF78F5" w:rsidRDefault="00FF78F5">
      <w:pPr>
        <w:pStyle w:val="ConsPlusNonformat"/>
        <w:widowControl/>
      </w:pPr>
      <w:r>
        <w:t xml:space="preserve">                                           приборов учета или</w:t>
      </w:r>
    </w:p>
    <w:p w:rsidR="00FF78F5" w:rsidRDefault="00FF78F5">
      <w:pPr>
        <w:pStyle w:val="ConsPlusNonformat"/>
        <w:widowControl/>
      </w:pPr>
      <w:r>
        <w:t xml:space="preserve">                                           исходя из нормативов</w:t>
      </w:r>
    </w:p>
    <w:p w:rsidR="00FF78F5" w:rsidRDefault="00FF78F5">
      <w:pPr>
        <w:pStyle w:val="ConsPlusNonformat"/>
        <w:widowControl/>
      </w:pPr>
      <w:r>
        <w:t xml:space="preserve">                                           потребления</w:t>
      </w:r>
    </w:p>
    <w:p w:rsidR="00FF78F5" w:rsidRDefault="00FF78F5">
      <w:pPr>
        <w:pStyle w:val="ConsPlusNonformat"/>
        <w:widowControl/>
      </w:pPr>
      <w:r>
        <w:t xml:space="preserve">                                           коммунальных услуг, -</w:t>
      </w:r>
    </w:p>
    <w:p w:rsidR="00FF78F5" w:rsidRDefault="00FF78F5">
      <w:pPr>
        <w:pStyle w:val="ConsPlusNonformat"/>
        <w:widowControl/>
      </w:pPr>
      <w:r>
        <w:t xml:space="preserve">                                           с учетом положений</w:t>
      </w:r>
    </w:p>
    <w:p w:rsidR="00FF78F5" w:rsidRDefault="00FF78F5">
      <w:pPr>
        <w:pStyle w:val="ConsPlusNonformat"/>
        <w:widowControl/>
      </w:pPr>
      <w:r>
        <w:t xml:space="preserve">                                           </w:t>
      </w:r>
      <w:hyperlink r:id="rId145" w:history="1">
        <w:r>
          <w:rPr>
            <w:color w:val="0000FF"/>
          </w:rPr>
          <w:t>пункта 61</w:t>
        </w:r>
      </w:hyperlink>
      <w:r>
        <w:t xml:space="preserve"> Правил</w:t>
      </w:r>
    </w:p>
    <w:p w:rsidR="00FF78F5" w:rsidRDefault="00FF78F5">
      <w:pPr>
        <w:pStyle w:val="ConsPlusNonformat"/>
        <w:widowControl/>
      </w:pPr>
      <w:r>
        <w:t xml:space="preserve">                                           предоставления</w:t>
      </w:r>
    </w:p>
    <w:p w:rsidR="00FF78F5" w:rsidRDefault="00FF78F5">
      <w:pPr>
        <w:pStyle w:val="ConsPlusNonformat"/>
        <w:widowControl/>
      </w:pPr>
      <w:r>
        <w:t xml:space="preserve">                                           коммунальных услуг</w:t>
      </w:r>
    </w:p>
    <w:p w:rsidR="00FF78F5" w:rsidRDefault="00FF78F5">
      <w:pPr>
        <w:pStyle w:val="ConsPlusNonformat"/>
        <w:widowControl/>
      </w:pPr>
      <w:r>
        <w:t xml:space="preserve">                                           гражданам</w:t>
      </w:r>
    </w:p>
    <w:p w:rsidR="00FF78F5" w:rsidRDefault="00FF78F5">
      <w:pPr>
        <w:pStyle w:val="ConsPlusNonformat"/>
        <w:widowControl/>
      </w:pPr>
    </w:p>
    <w:p w:rsidR="00FF78F5" w:rsidRDefault="00FF78F5">
      <w:pPr>
        <w:pStyle w:val="ConsPlusNonformat"/>
        <w:widowControl/>
      </w:pPr>
      <w:r>
        <w:t xml:space="preserve"> 12. Постоянное    отклонение свойств и    при несоответствии</w:t>
      </w:r>
    </w:p>
    <w:p w:rsidR="00FF78F5" w:rsidRDefault="00FF78F5">
      <w:pPr>
        <w:pStyle w:val="ConsPlusNonformat"/>
        <w:widowControl/>
      </w:pPr>
      <w:r>
        <w:t xml:space="preserve"> соответствие      давления подаваемого    свойств и давления</w:t>
      </w:r>
    </w:p>
    <w:p w:rsidR="00FF78F5" w:rsidRDefault="00FF78F5">
      <w:pPr>
        <w:pStyle w:val="ConsPlusNonformat"/>
        <w:widowControl/>
      </w:pPr>
      <w:r>
        <w:t xml:space="preserve"> </w:t>
      </w:r>
      <w:proofErr w:type="gramStart"/>
      <w:r>
        <w:t>свойств и         газа от федеральных     подаваемого газа</w:t>
      </w:r>
      <w:proofErr w:type="gramEnd"/>
    </w:p>
    <w:p w:rsidR="00FF78F5" w:rsidRDefault="00FF78F5">
      <w:pPr>
        <w:pStyle w:val="ConsPlusNonformat"/>
        <w:widowControl/>
      </w:pPr>
      <w:r>
        <w:t xml:space="preserve"> давления          стандартов и иных       федеральным стандартам</w:t>
      </w:r>
    </w:p>
    <w:p w:rsidR="00FF78F5" w:rsidRDefault="00FF78F5">
      <w:pPr>
        <w:pStyle w:val="ConsPlusNonformat"/>
        <w:widowControl/>
      </w:pPr>
      <w:r>
        <w:t xml:space="preserve"> </w:t>
      </w:r>
      <w:proofErr w:type="gramStart"/>
      <w:r>
        <w:t>подаваемого</w:t>
      </w:r>
      <w:proofErr w:type="gramEnd"/>
      <w:r>
        <w:t xml:space="preserve">       обязательных            и иным обязательным</w:t>
      </w:r>
    </w:p>
    <w:p w:rsidR="00FF78F5" w:rsidRDefault="00FF78F5">
      <w:pPr>
        <w:pStyle w:val="ConsPlusNonformat"/>
        <w:widowControl/>
      </w:pPr>
      <w:r>
        <w:t xml:space="preserve"> газа федеральным  требований не           требованиям плата не</w:t>
      </w:r>
    </w:p>
    <w:p w:rsidR="00FF78F5" w:rsidRDefault="00FF78F5">
      <w:pPr>
        <w:pStyle w:val="ConsPlusNonformat"/>
        <w:widowControl/>
      </w:pPr>
      <w:r>
        <w:t xml:space="preserve"> стандартам и иным допускается             </w:t>
      </w:r>
      <w:proofErr w:type="gramStart"/>
      <w:r>
        <w:t>вносится</w:t>
      </w:r>
      <w:proofErr w:type="gramEnd"/>
      <w:r>
        <w:t xml:space="preserve"> за каждый</w:t>
      </w:r>
    </w:p>
    <w:p w:rsidR="00FF78F5" w:rsidRDefault="00FF78F5">
      <w:pPr>
        <w:pStyle w:val="ConsPlusNonformat"/>
        <w:widowControl/>
      </w:pPr>
      <w:r>
        <w:t xml:space="preserve"> </w:t>
      </w:r>
      <w:proofErr w:type="gramStart"/>
      <w:r>
        <w:t>обязательным</w:t>
      </w:r>
      <w:proofErr w:type="gramEnd"/>
      <w:r>
        <w:t xml:space="preserve">                              день предоставления</w:t>
      </w:r>
    </w:p>
    <w:p w:rsidR="00FF78F5" w:rsidRDefault="00FF78F5">
      <w:pPr>
        <w:pStyle w:val="ConsPlusNonformat"/>
        <w:widowControl/>
      </w:pPr>
      <w:r>
        <w:t xml:space="preserve"> требованиям                               коммунальной услуги</w:t>
      </w:r>
    </w:p>
    <w:p w:rsidR="00FF78F5" w:rsidRDefault="00FF78F5">
      <w:pPr>
        <w:pStyle w:val="ConsPlusNonformat"/>
        <w:widowControl/>
      </w:pPr>
      <w:r>
        <w:t xml:space="preserve">                                           ненадлежащего качества</w:t>
      </w:r>
    </w:p>
    <w:p w:rsidR="00FF78F5" w:rsidRDefault="00FF78F5">
      <w:pPr>
        <w:pStyle w:val="ConsPlusNonformat"/>
        <w:widowControl/>
      </w:pPr>
      <w:r>
        <w:t xml:space="preserve">                                           </w:t>
      </w:r>
      <w:proofErr w:type="gramStart"/>
      <w:r>
        <w:t>(независимо от</w:t>
      </w:r>
      <w:proofErr w:type="gramEnd"/>
    </w:p>
    <w:p w:rsidR="00FF78F5" w:rsidRDefault="00FF78F5">
      <w:pPr>
        <w:pStyle w:val="ConsPlusNonformat"/>
        <w:widowControl/>
      </w:pPr>
      <w:r>
        <w:t xml:space="preserve">                                           показаний приборов</w:t>
      </w:r>
    </w:p>
    <w:p w:rsidR="00FF78F5" w:rsidRDefault="00FF78F5">
      <w:pPr>
        <w:pStyle w:val="ConsPlusNonformat"/>
        <w:widowControl/>
      </w:pPr>
      <w:r>
        <w:t xml:space="preserve">                                           учета)</w:t>
      </w:r>
    </w:p>
    <w:p w:rsidR="00FF78F5" w:rsidRDefault="00FF78F5">
      <w:pPr>
        <w:pStyle w:val="ConsPlusNonformat"/>
        <w:widowControl/>
      </w:pPr>
    </w:p>
    <w:p w:rsidR="00FF78F5" w:rsidRDefault="00FF78F5">
      <w:pPr>
        <w:pStyle w:val="ConsPlusNonformat"/>
        <w:widowControl/>
      </w:pPr>
      <w:r>
        <w:t xml:space="preserve"> 13. Давление      отклонение давления     за каждый час периода</w:t>
      </w:r>
    </w:p>
    <w:p w:rsidR="00FF78F5" w:rsidRDefault="00FF78F5">
      <w:pPr>
        <w:pStyle w:val="ConsPlusNonformat"/>
        <w:widowControl/>
      </w:pPr>
      <w:r>
        <w:t xml:space="preserve"> сетевого газа     сетевого газа более чем снабжения газом</w:t>
      </w:r>
    </w:p>
    <w:p w:rsidR="00FF78F5" w:rsidRDefault="00FF78F5">
      <w:pPr>
        <w:pStyle w:val="ConsPlusNonformat"/>
        <w:widowControl/>
      </w:pPr>
      <w:r>
        <w:t xml:space="preserve"> </w:t>
      </w:r>
      <w:proofErr w:type="gramStart"/>
      <w:r>
        <w:t>от 0,0012 МПа     на 0,0005 МПа не        (суммарно за расчетный</w:t>
      </w:r>
      <w:proofErr w:type="gramEnd"/>
    </w:p>
    <w:p w:rsidR="00FF78F5" w:rsidRDefault="00FF78F5">
      <w:pPr>
        <w:pStyle w:val="ConsPlusNonformat"/>
        <w:widowControl/>
      </w:pPr>
      <w:r>
        <w:t xml:space="preserve"> до 0,003 МПа      допускается             период):</w:t>
      </w:r>
    </w:p>
    <w:p w:rsidR="00FF78F5" w:rsidRDefault="00FF78F5">
      <w:pPr>
        <w:pStyle w:val="ConsPlusNonformat"/>
        <w:widowControl/>
      </w:pPr>
      <w:r>
        <w:t xml:space="preserve">                                           при давлении,</w:t>
      </w:r>
    </w:p>
    <w:p w:rsidR="00FF78F5" w:rsidRDefault="00FF78F5">
      <w:pPr>
        <w:pStyle w:val="ConsPlusNonformat"/>
        <w:widowControl/>
      </w:pPr>
      <w:r>
        <w:lastRenderedPageBreak/>
        <w:t xml:space="preserve">                                           отличающемся от</w:t>
      </w:r>
    </w:p>
    <w:p w:rsidR="00FF78F5" w:rsidRDefault="00FF78F5">
      <w:pPr>
        <w:pStyle w:val="ConsPlusNonformat"/>
        <w:widowControl/>
      </w:pPr>
      <w:r>
        <w:t xml:space="preserve">                                           </w:t>
      </w:r>
      <w:proofErr w:type="gramStart"/>
      <w:r>
        <w:t>установленного</w:t>
      </w:r>
      <w:proofErr w:type="gramEnd"/>
      <w:r>
        <w:t xml:space="preserve"> до</w:t>
      </w:r>
    </w:p>
    <w:p w:rsidR="00FF78F5" w:rsidRDefault="00FF78F5">
      <w:pPr>
        <w:pStyle w:val="ConsPlusNonformat"/>
        <w:widowControl/>
      </w:pPr>
      <w:r>
        <w:t xml:space="preserve">                                           25 процентов, размер</w:t>
      </w:r>
    </w:p>
    <w:p w:rsidR="00FF78F5" w:rsidRDefault="00FF78F5">
      <w:pPr>
        <w:pStyle w:val="ConsPlusNonformat"/>
        <w:widowControl/>
      </w:pPr>
      <w:r>
        <w:t xml:space="preserve">                                           ежемесячной платы</w:t>
      </w:r>
    </w:p>
    <w:p w:rsidR="00FF78F5" w:rsidRDefault="00FF78F5">
      <w:pPr>
        <w:pStyle w:val="ConsPlusNonformat"/>
        <w:widowControl/>
      </w:pPr>
      <w:r>
        <w:t xml:space="preserve">                                           снижается на 0,1</w:t>
      </w:r>
    </w:p>
    <w:p w:rsidR="00FF78F5" w:rsidRDefault="00FF78F5">
      <w:pPr>
        <w:pStyle w:val="ConsPlusNonformat"/>
        <w:widowControl/>
      </w:pPr>
      <w:r>
        <w:t xml:space="preserve">                                           процента;</w:t>
      </w:r>
    </w:p>
    <w:p w:rsidR="00FF78F5" w:rsidRDefault="00FF78F5">
      <w:pPr>
        <w:pStyle w:val="ConsPlusNonformat"/>
        <w:widowControl/>
      </w:pPr>
      <w:r>
        <w:t xml:space="preserve">                                           при давлении,</w:t>
      </w:r>
    </w:p>
    <w:p w:rsidR="00FF78F5" w:rsidRDefault="00FF78F5">
      <w:pPr>
        <w:pStyle w:val="ConsPlusNonformat"/>
        <w:widowControl/>
      </w:pPr>
      <w:r>
        <w:t xml:space="preserve">                                           отличающемся от</w:t>
      </w:r>
    </w:p>
    <w:p w:rsidR="00FF78F5" w:rsidRDefault="00FF78F5">
      <w:pPr>
        <w:pStyle w:val="ConsPlusNonformat"/>
        <w:widowControl/>
      </w:pPr>
      <w:r>
        <w:t xml:space="preserve">                                           </w:t>
      </w:r>
      <w:proofErr w:type="gramStart"/>
      <w:r>
        <w:t>установленного</w:t>
      </w:r>
      <w:proofErr w:type="gramEnd"/>
      <w:r>
        <w:t xml:space="preserve"> более</w:t>
      </w:r>
    </w:p>
    <w:p w:rsidR="00FF78F5" w:rsidRDefault="00FF78F5">
      <w:pPr>
        <w:pStyle w:val="ConsPlusNonformat"/>
        <w:widowControl/>
      </w:pPr>
      <w:r>
        <w:t xml:space="preserve">                                           чем на 25 процентов,</w:t>
      </w:r>
    </w:p>
    <w:p w:rsidR="00FF78F5" w:rsidRDefault="00FF78F5">
      <w:pPr>
        <w:pStyle w:val="ConsPlusNonformat"/>
        <w:widowControl/>
      </w:pPr>
      <w:r>
        <w:t xml:space="preserve">                                           плата не вносится </w:t>
      </w:r>
      <w:proofErr w:type="gramStart"/>
      <w:r>
        <w:t>за</w:t>
      </w:r>
      <w:proofErr w:type="gramEnd"/>
    </w:p>
    <w:p w:rsidR="00FF78F5" w:rsidRDefault="00FF78F5">
      <w:pPr>
        <w:pStyle w:val="ConsPlusNonformat"/>
        <w:widowControl/>
      </w:pPr>
      <w:r>
        <w:t xml:space="preserve">                                           каждый день</w:t>
      </w:r>
    </w:p>
    <w:p w:rsidR="00FF78F5" w:rsidRDefault="00FF78F5">
      <w:pPr>
        <w:pStyle w:val="ConsPlusNonformat"/>
        <w:widowControl/>
      </w:pPr>
      <w:r>
        <w:t xml:space="preserve">                                           предоставления</w:t>
      </w:r>
    </w:p>
    <w:p w:rsidR="00FF78F5" w:rsidRDefault="00FF78F5">
      <w:pPr>
        <w:pStyle w:val="ConsPlusNonformat"/>
        <w:widowControl/>
      </w:pPr>
      <w:r>
        <w:t xml:space="preserve">                                           коммунальной услуги</w:t>
      </w:r>
    </w:p>
    <w:p w:rsidR="00FF78F5" w:rsidRDefault="00FF78F5">
      <w:pPr>
        <w:pStyle w:val="ConsPlusNonformat"/>
        <w:widowControl/>
      </w:pPr>
      <w:r>
        <w:t xml:space="preserve">                                           ненадлежащего качества</w:t>
      </w:r>
    </w:p>
    <w:p w:rsidR="00FF78F5" w:rsidRDefault="00FF78F5">
      <w:pPr>
        <w:pStyle w:val="ConsPlusNonformat"/>
        <w:widowControl/>
      </w:pPr>
      <w:r>
        <w:t xml:space="preserve">                                           </w:t>
      </w:r>
      <w:proofErr w:type="gramStart"/>
      <w:r>
        <w:t>(независимо от</w:t>
      </w:r>
      <w:proofErr w:type="gramEnd"/>
    </w:p>
    <w:p w:rsidR="00FF78F5" w:rsidRDefault="00FF78F5">
      <w:pPr>
        <w:pStyle w:val="ConsPlusNonformat"/>
        <w:widowControl/>
      </w:pPr>
      <w:r>
        <w:t xml:space="preserve">                                           показаний приборов)</w:t>
      </w:r>
    </w:p>
    <w:p w:rsidR="00FF78F5" w:rsidRDefault="00FF78F5">
      <w:pPr>
        <w:pStyle w:val="ConsPlusNonformat"/>
        <w:widowControl/>
      </w:pPr>
      <w:r>
        <w:t xml:space="preserve"> (в ред. </w:t>
      </w:r>
      <w:hyperlink r:id="rId146" w:history="1">
        <w:r>
          <w:rPr>
            <w:color w:val="0000FF"/>
          </w:rPr>
          <w:t>Постановления</w:t>
        </w:r>
      </w:hyperlink>
      <w:r>
        <w:t xml:space="preserve"> Правительства РФ от 21.07.2008 N 549)</w:t>
      </w:r>
    </w:p>
    <w:p w:rsidR="00FF78F5" w:rsidRDefault="00FF78F5">
      <w:pPr>
        <w:pStyle w:val="ConsPlusNonformat"/>
        <w:widowControl/>
      </w:pPr>
    </w:p>
    <w:p w:rsidR="00FF78F5" w:rsidRDefault="00FF78F5">
      <w:pPr>
        <w:pStyle w:val="ConsPlusNonformat"/>
        <w:widowControl/>
      </w:pPr>
      <w:r>
        <w:t xml:space="preserve">                          VI. Отопление</w:t>
      </w:r>
    </w:p>
    <w:p w:rsidR="00FF78F5" w:rsidRDefault="00FF78F5">
      <w:pPr>
        <w:pStyle w:val="ConsPlusNonformat"/>
        <w:widowControl/>
      </w:pPr>
    </w:p>
    <w:p w:rsidR="00FF78F5" w:rsidRDefault="00FF78F5">
      <w:pPr>
        <w:pStyle w:val="ConsPlusNonformat"/>
        <w:widowControl/>
      </w:pPr>
      <w:r>
        <w:t xml:space="preserve"> 14. </w:t>
      </w:r>
      <w:proofErr w:type="gramStart"/>
      <w:r>
        <w:t>Бесперебойное</w:t>
      </w:r>
      <w:proofErr w:type="gramEnd"/>
      <w:r>
        <w:t xml:space="preserve"> допустимая              за каждый час,</w:t>
      </w:r>
    </w:p>
    <w:p w:rsidR="00FF78F5" w:rsidRDefault="00FF78F5">
      <w:pPr>
        <w:pStyle w:val="ConsPlusNonformat"/>
        <w:widowControl/>
      </w:pPr>
      <w:r>
        <w:t xml:space="preserve"> </w:t>
      </w:r>
      <w:proofErr w:type="gramStart"/>
      <w:r>
        <w:t>круглосуточное    продолжительность       превышающий (суммарно</w:t>
      </w:r>
      <w:proofErr w:type="gramEnd"/>
    </w:p>
    <w:p w:rsidR="00FF78F5" w:rsidRDefault="00FF78F5">
      <w:pPr>
        <w:pStyle w:val="ConsPlusNonformat"/>
        <w:widowControl/>
      </w:pPr>
      <w:r>
        <w:t xml:space="preserve"> отопление </w:t>
      </w:r>
      <w:proofErr w:type="gramStart"/>
      <w:r>
        <w:t>в</w:t>
      </w:r>
      <w:proofErr w:type="gramEnd"/>
      <w:r>
        <w:t xml:space="preserve">       </w:t>
      </w:r>
      <w:proofErr w:type="gramStart"/>
      <w:r>
        <w:t>перерыва</w:t>
      </w:r>
      <w:proofErr w:type="gramEnd"/>
      <w:r>
        <w:t xml:space="preserve"> отопления:     за расчетный период)</w:t>
      </w:r>
    </w:p>
    <w:p w:rsidR="00FF78F5" w:rsidRDefault="00FF78F5">
      <w:pPr>
        <w:pStyle w:val="ConsPlusNonformat"/>
        <w:widowControl/>
      </w:pPr>
      <w:r>
        <w:t xml:space="preserve"> течение           не более 24 часов       </w:t>
      </w:r>
      <w:proofErr w:type="gramStart"/>
      <w:r>
        <w:t>допустимую</w:t>
      </w:r>
      <w:proofErr w:type="gramEnd"/>
    </w:p>
    <w:p w:rsidR="00FF78F5" w:rsidRDefault="00FF78F5">
      <w:pPr>
        <w:pStyle w:val="ConsPlusNonformat"/>
        <w:widowControl/>
      </w:pPr>
      <w:r>
        <w:t xml:space="preserve"> </w:t>
      </w:r>
      <w:proofErr w:type="gramStart"/>
      <w:r>
        <w:t>отопительного</w:t>
      </w:r>
      <w:proofErr w:type="gramEnd"/>
      <w:r>
        <w:t xml:space="preserve">     (суммарно) в течение    продолжительность</w:t>
      </w:r>
    </w:p>
    <w:p w:rsidR="00FF78F5" w:rsidRDefault="00FF78F5">
      <w:pPr>
        <w:pStyle w:val="ConsPlusNonformat"/>
        <w:widowControl/>
      </w:pPr>
      <w:r>
        <w:t xml:space="preserve"> периода           одного месяца;          перерыва отопления,</w:t>
      </w:r>
    </w:p>
    <w:p w:rsidR="00FF78F5" w:rsidRDefault="00FF78F5">
      <w:pPr>
        <w:pStyle w:val="ConsPlusNonformat"/>
        <w:widowControl/>
      </w:pPr>
      <w:r>
        <w:t xml:space="preserve">                   не более 16 часов       размер </w:t>
      </w:r>
      <w:proofErr w:type="gramStart"/>
      <w:r>
        <w:t>ежемесячной</w:t>
      </w:r>
      <w:proofErr w:type="gramEnd"/>
    </w:p>
    <w:p w:rsidR="00FF78F5" w:rsidRDefault="00FF78F5">
      <w:pPr>
        <w:pStyle w:val="ConsPlusNonformat"/>
        <w:widowControl/>
      </w:pPr>
      <w:r>
        <w:t xml:space="preserve">                   единовременно - </w:t>
      </w:r>
      <w:proofErr w:type="gramStart"/>
      <w:r>
        <w:t>при</w:t>
      </w:r>
      <w:proofErr w:type="gramEnd"/>
      <w:r>
        <w:t xml:space="preserve">     платы снижается на</w:t>
      </w:r>
    </w:p>
    <w:p w:rsidR="00FF78F5" w:rsidRDefault="00FF78F5">
      <w:pPr>
        <w:pStyle w:val="ConsPlusNonformat"/>
        <w:widowControl/>
      </w:pPr>
      <w:r>
        <w:t xml:space="preserve">                   температуре воздуха в   0,15 процента размера</w:t>
      </w:r>
    </w:p>
    <w:p w:rsidR="00FF78F5" w:rsidRDefault="00FF78F5">
      <w:pPr>
        <w:pStyle w:val="ConsPlusNonformat"/>
        <w:widowControl/>
      </w:pPr>
      <w:r>
        <w:t xml:space="preserve">                   жилых </w:t>
      </w:r>
      <w:proofErr w:type="gramStart"/>
      <w:r>
        <w:t>помещениях</w:t>
      </w:r>
      <w:proofErr w:type="gramEnd"/>
      <w:r>
        <w:t xml:space="preserve"> от     платы, определенной</w:t>
      </w:r>
    </w:p>
    <w:p w:rsidR="00FF78F5" w:rsidRDefault="00FF78F5">
      <w:pPr>
        <w:pStyle w:val="ConsPlusNonformat"/>
        <w:widowControl/>
      </w:pPr>
      <w:r>
        <w:t xml:space="preserve">                   12 град. C </w:t>
      </w:r>
      <w:proofErr w:type="gramStart"/>
      <w:r>
        <w:t>до</w:t>
      </w:r>
      <w:proofErr w:type="gramEnd"/>
      <w:r>
        <w:t xml:space="preserve">           исходя из показаний</w:t>
      </w:r>
    </w:p>
    <w:p w:rsidR="00FF78F5" w:rsidRDefault="00FF78F5">
      <w:pPr>
        <w:pStyle w:val="ConsPlusNonformat"/>
        <w:widowControl/>
      </w:pPr>
      <w:r>
        <w:t xml:space="preserve">                   </w:t>
      </w:r>
      <w:proofErr w:type="gramStart"/>
      <w:r>
        <w:t>нормативной</w:t>
      </w:r>
      <w:proofErr w:type="gramEnd"/>
      <w:r>
        <w:t>;            приборов учета или</w:t>
      </w:r>
    </w:p>
    <w:p w:rsidR="00FF78F5" w:rsidRDefault="00FF78F5">
      <w:pPr>
        <w:pStyle w:val="ConsPlusNonformat"/>
        <w:widowControl/>
      </w:pPr>
      <w:r>
        <w:t xml:space="preserve">                   не более 8 часов        исходя из нормативов</w:t>
      </w:r>
    </w:p>
    <w:p w:rsidR="00FF78F5" w:rsidRDefault="00FF78F5">
      <w:pPr>
        <w:pStyle w:val="ConsPlusNonformat"/>
        <w:widowControl/>
      </w:pPr>
      <w:r>
        <w:t xml:space="preserve">                   единовременно - </w:t>
      </w:r>
      <w:proofErr w:type="gramStart"/>
      <w:r>
        <w:t>при</w:t>
      </w:r>
      <w:proofErr w:type="gramEnd"/>
      <w:r>
        <w:t xml:space="preserve">     потребления</w:t>
      </w:r>
    </w:p>
    <w:p w:rsidR="00FF78F5" w:rsidRDefault="00FF78F5">
      <w:pPr>
        <w:pStyle w:val="ConsPlusNonformat"/>
        <w:widowControl/>
      </w:pPr>
      <w:r>
        <w:t xml:space="preserve">                   температуре воздуха </w:t>
      </w:r>
      <w:proofErr w:type="gramStart"/>
      <w:r>
        <w:t>в</w:t>
      </w:r>
      <w:proofErr w:type="gramEnd"/>
      <w:r>
        <w:t xml:space="preserve">   коммунальных услуг, -</w:t>
      </w:r>
    </w:p>
    <w:p w:rsidR="00FF78F5" w:rsidRDefault="00FF78F5">
      <w:pPr>
        <w:pStyle w:val="ConsPlusNonformat"/>
        <w:widowControl/>
      </w:pPr>
      <w:r>
        <w:t xml:space="preserve">                   жилых </w:t>
      </w:r>
      <w:proofErr w:type="gramStart"/>
      <w:r>
        <w:t>помещениях</w:t>
      </w:r>
      <w:proofErr w:type="gramEnd"/>
      <w:r>
        <w:t xml:space="preserve"> от     с учетом положений</w:t>
      </w:r>
    </w:p>
    <w:p w:rsidR="00FF78F5" w:rsidRDefault="00FF78F5">
      <w:pPr>
        <w:pStyle w:val="ConsPlusNonformat"/>
        <w:widowControl/>
      </w:pPr>
      <w:r>
        <w:t xml:space="preserve">                   10 град. C до           </w:t>
      </w:r>
      <w:hyperlink r:id="rId147" w:history="1">
        <w:r>
          <w:rPr>
            <w:color w:val="0000FF"/>
          </w:rPr>
          <w:t>пункта 61</w:t>
        </w:r>
      </w:hyperlink>
      <w:r>
        <w:t xml:space="preserve"> Правил</w:t>
      </w:r>
    </w:p>
    <w:p w:rsidR="00FF78F5" w:rsidRDefault="00FF78F5">
      <w:pPr>
        <w:pStyle w:val="ConsPlusNonformat"/>
        <w:widowControl/>
      </w:pPr>
      <w:r>
        <w:t xml:space="preserve">                   12 град. C;             предоставления</w:t>
      </w:r>
    </w:p>
    <w:p w:rsidR="00FF78F5" w:rsidRDefault="00FF78F5">
      <w:pPr>
        <w:pStyle w:val="ConsPlusNonformat"/>
        <w:widowControl/>
      </w:pPr>
      <w:r>
        <w:t xml:space="preserve">                   не более 4 часов        коммунальных услуг</w:t>
      </w:r>
    </w:p>
    <w:p w:rsidR="00FF78F5" w:rsidRDefault="00FF78F5">
      <w:pPr>
        <w:pStyle w:val="ConsPlusNonformat"/>
        <w:widowControl/>
      </w:pPr>
      <w:r>
        <w:t xml:space="preserve">                   единовременно - </w:t>
      </w:r>
      <w:proofErr w:type="gramStart"/>
      <w:r>
        <w:t>при</w:t>
      </w:r>
      <w:proofErr w:type="gramEnd"/>
      <w:r>
        <w:t xml:space="preserve">     гражданам</w:t>
      </w:r>
    </w:p>
    <w:p w:rsidR="00FF78F5" w:rsidRDefault="00FF78F5">
      <w:pPr>
        <w:pStyle w:val="ConsPlusNonformat"/>
        <w:widowControl/>
      </w:pPr>
      <w:r>
        <w:t xml:space="preserve">                   температуре воздуха </w:t>
      </w:r>
      <w:proofErr w:type="gramStart"/>
      <w:r>
        <w:t>в</w:t>
      </w:r>
      <w:proofErr w:type="gramEnd"/>
    </w:p>
    <w:p w:rsidR="00FF78F5" w:rsidRDefault="00FF78F5">
      <w:pPr>
        <w:pStyle w:val="ConsPlusNonformat"/>
        <w:widowControl/>
      </w:pPr>
      <w:r>
        <w:t xml:space="preserve">                   жилых помещениях </w:t>
      </w:r>
      <w:proofErr w:type="gramStart"/>
      <w:r>
        <w:t>от</w:t>
      </w:r>
      <w:proofErr w:type="gramEnd"/>
    </w:p>
    <w:p w:rsidR="00FF78F5" w:rsidRDefault="00FF78F5">
      <w:pPr>
        <w:pStyle w:val="ConsPlusNonformat"/>
        <w:widowControl/>
      </w:pPr>
      <w:r>
        <w:t xml:space="preserve">                   8 град. C до 10 град. C</w:t>
      </w:r>
    </w:p>
    <w:p w:rsidR="00FF78F5" w:rsidRDefault="00FF78F5">
      <w:pPr>
        <w:pStyle w:val="ConsPlusNonformat"/>
        <w:widowControl/>
      </w:pPr>
    </w:p>
    <w:p w:rsidR="00FF78F5" w:rsidRDefault="00FF78F5">
      <w:pPr>
        <w:pStyle w:val="ConsPlusNonformat"/>
        <w:widowControl/>
      </w:pPr>
      <w:r>
        <w:t xml:space="preserve"> 15. Обеспечение   отклонение температуры  за каждый час</w:t>
      </w:r>
    </w:p>
    <w:p w:rsidR="00FF78F5" w:rsidRDefault="00FF78F5">
      <w:pPr>
        <w:pStyle w:val="ConsPlusNonformat"/>
        <w:widowControl/>
      </w:pPr>
      <w:r>
        <w:t xml:space="preserve"> температуры       воздуха в </w:t>
      </w:r>
      <w:proofErr w:type="gramStart"/>
      <w:r>
        <w:t>жилом</w:t>
      </w:r>
      <w:proofErr w:type="gramEnd"/>
      <w:r>
        <w:t xml:space="preserve">         отклонения температуры</w:t>
      </w:r>
    </w:p>
    <w:p w:rsidR="00FF78F5" w:rsidRDefault="00FF78F5">
      <w:pPr>
        <w:pStyle w:val="ConsPlusNonformat"/>
        <w:widowControl/>
      </w:pPr>
      <w:r>
        <w:t xml:space="preserve"> воздуха </w:t>
      </w:r>
      <w:hyperlink r:id="rId148" w:history="1">
        <w:r>
          <w:rPr>
            <w:color w:val="0000FF"/>
          </w:rPr>
          <w:t>&lt;**&gt;:</w:t>
        </w:r>
      </w:hyperlink>
      <w:r>
        <w:t xml:space="preserve">     помещении не            воздуха </w:t>
      </w:r>
      <w:proofErr w:type="gramStart"/>
      <w:r>
        <w:t>в</w:t>
      </w:r>
      <w:proofErr w:type="gramEnd"/>
      <w:r>
        <w:t xml:space="preserve"> жилом</w:t>
      </w:r>
    </w:p>
    <w:p w:rsidR="00FF78F5" w:rsidRDefault="00FF78F5">
      <w:pPr>
        <w:pStyle w:val="ConsPlusNonformat"/>
        <w:widowControl/>
      </w:pPr>
      <w:r>
        <w:t xml:space="preserve"> </w:t>
      </w:r>
      <w:proofErr w:type="gramStart"/>
      <w:r>
        <w:t>в жилых           допускается             помещении (суммарно за</w:t>
      </w:r>
      <w:proofErr w:type="gramEnd"/>
    </w:p>
    <w:p w:rsidR="00FF78F5" w:rsidRDefault="00FF78F5">
      <w:pPr>
        <w:pStyle w:val="ConsPlusNonformat"/>
        <w:widowControl/>
      </w:pPr>
      <w:r>
        <w:t xml:space="preserve"> </w:t>
      </w:r>
      <w:proofErr w:type="gramStart"/>
      <w:r>
        <w:t>помещениях</w:t>
      </w:r>
      <w:proofErr w:type="gramEnd"/>
      <w:r>
        <w:t xml:space="preserve"> -                              расчетный период)</w:t>
      </w:r>
    </w:p>
    <w:p w:rsidR="00FF78F5" w:rsidRDefault="00FF78F5">
      <w:pPr>
        <w:pStyle w:val="ConsPlusNonformat"/>
        <w:widowControl/>
      </w:pPr>
      <w:r>
        <w:t xml:space="preserve"> не ниже +18 град.                         размер </w:t>
      </w:r>
      <w:proofErr w:type="gramStart"/>
      <w:r>
        <w:t>ежемесячной</w:t>
      </w:r>
      <w:proofErr w:type="gramEnd"/>
    </w:p>
    <w:p w:rsidR="00FF78F5" w:rsidRDefault="00FF78F5">
      <w:pPr>
        <w:pStyle w:val="ConsPlusNonformat"/>
        <w:widowControl/>
      </w:pPr>
      <w:r>
        <w:t xml:space="preserve"> </w:t>
      </w:r>
      <w:proofErr w:type="gramStart"/>
      <w:r>
        <w:t>C (в угловых                              платы снижается:</w:t>
      </w:r>
      <w:proofErr w:type="gramEnd"/>
    </w:p>
    <w:p w:rsidR="00FF78F5" w:rsidRDefault="00FF78F5">
      <w:pPr>
        <w:pStyle w:val="ConsPlusNonformat"/>
        <w:widowControl/>
      </w:pPr>
      <w:r>
        <w:t xml:space="preserve"> </w:t>
      </w:r>
      <w:proofErr w:type="gramStart"/>
      <w:r>
        <w:t>комнатах</w:t>
      </w:r>
      <w:proofErr w:type="gramEnd"/>
      <w:r>
        <w:t xml:space="preserve"> - +20                            на 0,15 процента</w:t>
      </w:r>
    </w:p>
    <w:p w:rsidR="00FF78F5" w:rsidRDefault="00FF78F5">
      <w:pPr>
        <w:pStyle w:val="ConsPlusNonformat"/>
        <w:widowControl/>
      </w:pPr>
      <w:r>
        <w:t xml:space="preserve"> град. C), а </w:t>
      </w:r>
      <w:proofErr w:type="gramStart"/>
      <w:r>
        <w:t>в</w:t>
      </w:r>
      <w:proofErr w:type="gramEnd"/>
      <w:r>
        <w:t xml:space="preserve">                             </w:t>
      </w:r>
      <w:proofErr w:type="gramStart"/>
      <w:r>
        <w:t>размера</w:t>
      </w:r>
      <w:proofErr w:type="gramEnd"/>
      <w:r>
        <w:t xml:space="preserve"> платы,</w:t>
      </w:r>
    </w:p>
    <w:p w:rsidR="00FF78F5" w:rsidRDefault="00FF78F5">
      <w:pPr>
        <w:pStyle w:val="ConsPlusNonformat"/>
        <w:widowControl/>
      </w:pPr>
      <w:r>
        <w:t xml:space="preserve"> районах с                                 </w:t>
      </w:r>
      <w:proofErr w:type="gramStart"/>
      <w:r>
        <w:t>определенной</w:t>
      </w:r>
      <w:proofErr w:type="gramEnd"/>
      <w:r>
        <w:t xml:space="preserve"> исходя из</w:t>
      </w:r>
    </w:p>
    <w:p w:rsidR="00FF78F5" w:rsidRDefault="00FF78F5">
      <w:pPr>
        <w:pStyle w:val="ConsPlusNonformat"/>
        <w:widowControl/>
      </w:pPr>
      <w:r>
        <w:t xml:space="preserve"> температурой                              показаний приборов</w:t>
      </w:r>
    </w:p>
    <w:p w:rsidR="00FF78F5" w:rsidRDefault="00FF78F5">
      <w:pPr>
        <w:pStyle w:val="ConsPlusNonformat"/>
        <w:widowControl/>
      </w:pPr>
      <w:r>
        <w:t xml:space="preserve"> наиболее холодной                         учета за каждый градус</w:t>
      </w:r>
    </w:p>
    <w:p w:rsidR="00FF78F5" w:rsidRDefault="00FF78F5">
      <w:pPr>
        <w:pStyle w:val="ConsPlusNonformat"/>
        <w:widowControl/>
      </w:pPr>
      <w:r>
        <w:t xml:space="preserve"> пятидневки                                отклонения</w:t>
      </w:r>
    </w:p>
    <w:p w:rsidR="00FF78F5" w:rsidRDefault="00FF78F5">
      <w:pPr>
        <w:pStyle w:val="ConsPlusNonformat"/>
        <w:widowControl/>
      </w:pPr>
      <w:r>
        <w:t xml:space="preserve"> (обеспеченностью                          температуры;</w:t>
      </w:r>
    </w:p>
    <w:p w:rsidR="00FF78F5" w:rsidRDefault="00FF78F5">
      <w:pPr>
        <w:pStyle w:val="ConsPlusNonformat"/>
        <w:widowControl/>
      </w:pPr>
      <w:r>
        <w:t xml:space="preserve"> 0,92) - -31 град.                         на 0,15 процента</w:t>
      </w:r>
    </w:p>
    <w:p w:rsidR="00FF78F5" w:rsidRDefault="00FF78F5">
      <w:pPr>
        <w:pStyle w:val="ConsPlusNonformat"/>
        <w:widowControl/>
      </w:pPr>
      <w:r>
        <w:t xml:space="preserve"> C и ниже - +20                            размера платы,</w:t>
      </w:r>
    </w:p>
    <w:p w:rsidR="00FF78F5" w:rsidRDefault="00FF78F5">
      <w:pPr>
        <w:pStyle w:val="ConsPlusNonformat"/>
        <w:widowControl/>
      </w:pPr>
      <w:r>
        <w:t xml:space="preserve"> (+22) град. C;                            </w:t>
      </w:r>
      <w:proofErr w:type="gramStart"/>
      <w:r>
        <w:t>определенной</w:t>
      </w:r>
      <w:proofErr w:type="gramEnd"/>
      <w:r>
        <w:t xml:space="preserve"> исходя из</w:t>
      </w:r>
    </w:p>
    <w:p w:rsidR="00FF78F5" w:rsidRDefault="00FF78F5">
      <w:pPr>
        <w:pStyle w:val="ConsPlusNonformat"/>
        <w:widowControl/>
      </w:pPr>
      <w:r>
        <w:t xml:space="preserve"> в других                                  нормативов потребления</w:t>
      </w:r>
    </w:p>
    <w:p w:rsidR="00FF78F5" w:rsidRDefault="00FF78F5">
      <w:pPr>
        <w:pStyle w:val="ConsPlusNonformat"/>
        <w:widowControl/>
      </w:pPr>
      <w:r>
        <w:t xml:space="preserve"> помещениях - </w:t>
      </w:r>
      <w:proofErr w:type="gramStart"/>
      <w:r>
        <w:t>в</w:t>
      </w:r>
      <w:proofErr w:type="gramEnd"/>
      <w:r>
        <w:t xml:space="preserve">                            коммунальных услуг</w:t>
      </w:r>
    </w:p>
    <w:p w:rsidR="00FF78F5" w:rsidRDefault="00FF78F5">
      <w:pPr>
        <w:pStyle w:val="ConsPlusNonformat"/>
        <w:widowControl/>
      </w:pPr>
      <w:r>
        <w:lastRenderedPageBreak/>
        <w:t xml:space="preserve"> </w:t>
      </w:r>
      <w:proofErr w:type="gramStart"/>
      <w:r>
        <w:t>соответствии с                            (при отсутствии</w:t>
      </w:r>
      <w:proofErr w:type="gramEnd"/>
    </w:p>
    <w:p w:rsidR="00FF78F5" w:rsidRDefault="00FF78F5">
      <w:pPr>
        <w:pStyle w:val="ConsPlusNonformat"/>
        <w:widowControl/>
      </w:pPr>
      <w:r>
        <w:t xml:space="preserve"> </w:t>
      </w:r>
      <w:proofErr w:type="gramStart"/>
      <w:r>
        <w:t>ГОСТом                                    приборов учета), за</w:t>
      </w:r>
      <w:proofErr w:type="gramEnd"/>
    </w:p>
    <w:p w:rsidR="00FF78F5" w:rsidRDefault="00FF78F5">
      <w:pPr>
        <w:pStyle w:val="ConsPlusNonformat"/>
        <w:widowControl/>
      </w:pPr>
      <w:r>
        <w:t xml:space="preserve"> </w:t>
      </w:r>
      <w:proofErr w:type="gramStart"/>
      <w:r>
        <w:t>Р</w:t>
      </w:r>
      <w:proofErr w:type="gramEnd"/>
      <w:r>
        <w:t xml:space="preserve"> 51617-2000.                             каждый градус</w:t>
      </w:r>
    </w:p>
    <w:p w:rsidR="00FF78F5" w:rsidRDefault="00FF78F5">
      <w:pPr>
        <w:pStyle w:val="ConsPlusNonformat"/>
        <w:widowControl/>
      </w:pPr>
      <w:r>
        <w:t xml:space="preserve"> </w:t>
      </w:r>
      <w:proofErr w:type="gramStart"/>
      <w:r>
        <w:t>Допустимое</w:t>
      </w:r>
      <w:proofErr w:type="gramEnd"/>
      <w:r>
        <w:t xml:space="preserve">                                отклонения температуры</w:t>
      </w:r>
    </w:p>
    <w:p w:rsidR="00FF78F5" w:rsidRDefault="00FF78F5">
      <w:pPr>
        <w:pStyle w:val="ConsPlusNonformat"/>
        <w:widowControl/>
      </w:pPr>
      <w:r>
        <w:t xml:space="preserve"> снижение</w:t>
      </w:r>
    </w:p>
    <w:p w:rsidR="00FF78F5" w:rsidRDefault="00FF78F5">
      <w:pPr>
        <w:pStyle w:val="ConsPlusNonformat"/>
        <w:widowControl/>
      </w:pPr>
      <w:r>
        <w:t xml:space="preserve"> нормативной</w:t>
      </w:r>
    </w:p>
    <w:p w:rsidR="00FF78F5" w:rsidRDefault="00FF78F5">
      <w:pPr>
        <w:pStyle w:val="ConsPlusNonformat"/>
        <w:widowControl/>
      </w:pPr>
      <w:r>
        <w:t xml:space="preserve"> температуры </w:t>
      </w:r>
      <w:proofErr w:type="gramStart"/>
      <w:r>
        <w:t>в</w:t>
      </w:r>
      <w:proofErr w:type="gramEnd"/>
    </w:p>
    <w:p w:rsidR="00FF78F5" w:rsidRDefault="00FF78F5">
      <w:pPr>
        <w:pStyle w:val="ConsPlusNonformat"/>
        <w:widowControl/>
      </w:pPr>
      <w:r>
        <w:t xml:space="preserve"> ночное время</w:t>
      </w:r>
    </w:p>
    <w:p w:rsidR="00FF78F5" w:rsidRDefault="00FF78F5">
      <w:pPr>
        <w:pStyle w:val="ConsPlusNonformat"/>
        <w:widowControl/>
      </w:pPr>
      <w:r>
        <w:t xml:space="preserve"> суток</w:t>
      </w:r>
    </w:p>
    <w:p w:rsidR="00FF78F5" w:rsidRDefault="00FF78F5">
      <w:pPr>
        <w:pStyle w:val="ConsPlusNonformat"/>
        <w:widowControl/>
      </w:pPr>
      <w:r>
        <w:t xml:space="preserve"> </w:t>
      </w:r>
      <w:proofErr w:type="gramStart"/>
      <w:r>
        <w:t>(от 0.00 до 5.00</w:t>
      </w:r>
      <w:proofErr w:type="gramEnd"/>
    </w:p>
    <w:p w:rsidR="00FF78F5" w:rsidRDefault="00FF78F5">
      <w:pPr>
        <w:pStyle w:val="ConsPlusNonformat"/>
        <w:widowControl/>
      </w:pPr>
      <w:r>
        <w:t xml:space="preserve"> часов) - не более</w:t>
      </w:r>
    </w:p>
    <w:p w:rsidR="00FF78F5" w:rsidRDefault="00FF78F5">
      <w:pPr>
        <w:pStyle w:val="ConsPlusNonformat"/>
        <w:widowControl/>
      </w:pPr>
      <w:r>
        <w:t xml:space="preserve"> 3 град. C.</w:t>
      </w:r>
    </w:p>
    <w:p w:rsidR="00FF78F5" w:rsidRDefault="00FF78F5">
      <w:pPr>
        <w:pStyle w:val="ConsPlusNonformat"/>
        <w:widowControl/>
      </w:pPr>
      <w:r>
        <w:t xml:space="preserve"> Допустимое</w:t>
      </w:r>
    </w:p>
    <w:p w:rsidR="00FF78F5" w:rsidRDefault="00FF78F5">
      <w:pPr>
        <w:pStyle w:val="ConsPlusNonformat"/>
        <w:widowControl/>
      </w:pPr>
      <w:r>
        <w:t xml:space="preserve"> превышение</w:t>
      </w:r>
    </w:p>
    <w:p w:rsidR="00FF78F5" w:rsidRDefault="00FF78F5">
      <w:pPr>
        <w:pStyle w:val="ConsPlusNonformat"/>
        <w:widowControl/>
      </w:pPr>
      <w:r>
        <w:t xml:space="preserve"> нормативной</w:t>
      </w:r>
    </w:p>
    <w:p w:rsidR="00FF78F5" w:rsidRDefault="00FF78F5">
      <w:pPr>
        <w:pStyle w:val="ConsPlusNonformat"/>
        <w:widowControl/>
      </w:pPr>
      <w:r>
        <w:t xml:space="preserve"> температуры -</w:t>
      </w:r>
    </w:p>
    <w:p w:rsidR="00FF78F5" w:rsidRDefault="00FF78F5">
      <w:pPr>
        <w:pStyle w:val="ConsPlusNonformat"/>
        <w:widowControl/>
      </w:pPr>
      <w:r>
        <w:t xml:space="preserve"> не более</w:t>
      </w:r>
    </w:p>
    <w:p w:rsidR="00FF78F5" w:rsidRDefault="00FF78F5">
      <w:pPr>
        <w:pStyle w:val="ConsPlusNonformat"/>
        <w:widowControl/>
      </w:pPr>
      <w:r>
        <w:t xml:space="preserve"> 4 град. C</w:t>
      </w:r>
    </w:p>
    <w:p w:rsidR="00FF78F5" w:rsidRDefault="00FF78F5">
      <w:pPr>
        <w:pStyle w:val="ConsPlusNonformat"/>
        <w:widowControl/>
      </w:pPr>
    </w:p>
    <w:p w:rsidR="00FF78F5" w:rsidRDefault="00FF78F5">
      <w:pPr>
        <w:pStyle w:val="ConsPlusNonformat"/>
        <w:widowControl/>
      </w:pPr>
      <w:r>
        <w:t xml:space="preserve"> 16. Давление </w:t>
      </w:r>
      <w:proofErr w:type="gramStart"/>
      <w:r>
        <w:t>во</w:t>
      </w:r>
      <w:proofErr w:type="gramEnd"/>
      <w:r>
        <w:t xml:space="preserve">   отклонение давления     за каждый час</w:t>
      </w:r>
    </w:p>
    <w:p w:rsidR="00FF78F5" w:rsidRDefault="00FF78F5">
      <w:pPr>
        <w:pStyle w:val="ConsPlusNonformat"/>
        <w:widowControl/>
      </w:pPr>
      <w:r>
        <w:t xml:space="preserve"> </w:t>
      </w:r>
      <w:proofErr w:type="gramStart"/>
      <w:r>
        <w:t>внутридомовой     более установленных     (суммарно за расчетный</w:t>
      </w:r>
      <w:proofErr w:type="gramEnd"/>
    </w:p>
    <w:p w:rsidR="00FF78F5" w:rsidRDefault="00FF78F5">
      <w:pPr>
        <w:pStyle w:val="ConsPlusNonformat"/>
        <w:widowControl/>
      </w:pPr>
      <w:r>
        <w:t xml:space="preserve"> системе           значений не             период) периода</w:t>
      </w:r>
    </w:p>
    <w:p w:rsidR="00FF78F5" w:rsidRDefault="00FF78F5">
      <w:pPr>
        <w:pStyle w:val="ConsPlusNonformat"/>
        <w:widowControl/>
      </w:pPr>
      <w:r>
        <w:t xml:space="preserve"> отопления:        допускается             отклонения</w:t>
      </w:r>
    </w:p>
    <w:p w:rsidR="00FF78F5" w:rsidRDefault="00FF78F5">
      <w:pPr>
        <w:pStyle w:val="ConsPlusNonformat"/>
        <w:widowControl/>
      </w:pPr>
      <w:r>
        <w:t xml:space="preserve"> с чугунными                               </w:t>
      </w:r>
      <w:proofErr w:type="gramStart"/>
      <w:r>
        <w:t>установленного</w:t>
      </w:r>
      <w:proofErr w:type="gramEnd"/>
    </w:p>
    <w:p w:rsidR="00FF78F5" w:rsidRDefault="00FF78F5">
      <w:pPr>
        <w:pStyle w:val="ConsPlusNonformat"/>
        <w:widowControl/>
      </w:pPr>
      <w:r>
        <w:t xml:space="preserve"> радиаторами - не                          давления </w:t>
      </w:r>
      <w:proofErr w:type="gramStart"/>
      <w:r>
        <w:t>во</w:t>
      </w:r>
      <w:proofErr w:type="gramEnd"/>
    </w:p>
    <w:p w:rsidR="00FF78F5" w:rsidRDefault="00FF78F5">
      <w:pPr>
        <w:pStyle w:val="ConsPlusNonformat"/>
        <w:widowControl/>
      </w:pPr>
      <w:r>
        <w:t xml:space="preserve"> более 0,6 МПа                             внутридомовой системе</w:t>
      </w:r>
    </w:p>
    <w:p w:rsidR="00FF78F5" w:rsidRDefault="00FF78F5">
      <w:pPr>
        <w:pStyle w:val="ConsPlusNonformat"/>
        <w:widowControl/>
      </w:pPr>
      <w:r>
        <w:t xml:space="preserve"> (6 кгс/кв. см);                           отопления </w:t>
      </w:r>
      <w:proofErr w:type="gramStart"/>
      <w:r>
        <w:t>при</w:t>
      </w:r>
      <w:proofErr w:type="gramEnd"/>
    </w:p>
    <w:p w:rsidR="00FF78F5" w:rsidRDefault="00FF78F5">
      <w:pPr>
        <w:pStyle w:val="ConsPlusNonformat"/>
        <w:widowControl/>
      </w:pPr>
      <w:r>
        <w:t xml:space="preserve"> с системами                               </w:t>
      </w:r>
      <w:proofErr w:type="gramStart"/>
      <w:r>
        <w:t>давлении</w:t>
      </w:r>
      <w:proofErr w:type="gramEnd"/>
      <w:r>
        <w:t>, отличающемся</w:t>
      </w:r>
    </w:p>
    <w:p w:rsidR="00FF78F5" w:rsidRDefault="00FF78F5">
      <w:pPr>
        <w:pStyle w:val="ConsPlusNonformat"/>
        <w:widowControl/>
      </w:pPr>
      <w:r>
        <w:t xml:space="preserve"> конвекторного и                           от </w:t>
      </w:r>
      <w:proofErr w:type="gramStart"/>
      <w:r>
        <w:t>установленного</w:t>
      </w:r>
      <w:proofErr w:type="gramEnd"/>
    </w:p>
    <w:p w:rsidR="00FF78F5" w:rsidRDefault="00FF78F5">
      <w:pPr>
        <w:pStyle w:val="ConsPlusNonformat"/>
        <w:widowControl/>
      </w:pPr>
      <w:r>
        <w:t xml:space="preserve"> </w:t>
      </w:r>
      <w:proofErr w:type="gramStart"/>
      <w:r>
        <w:t>панельного</w:t>
      </w:r>
      <w:proofErr w:type="gramEnd"/>
      <w:r>
        <w:t xml:space="preserve">                                более чем на 25</w:t>
      </w:r>
    </w:p>
    <w:p w:rsidR="00FF78F5" w:rsidRDefault="00FF78F5">
      <w:pPr>
        <w:pStyle w:val="ConsPlusNonformat"/>
        <w:widowControl/>
      </w:pPr>
      <w:r>
        <w:t xml:space="preserve"> отопления,                                процентов, плата не</w:t>
      </w:r>
    </w:p>
    <w:p w:rsidR="00FF78F5" w:rsidRDefault="00FF78F5">
      <w:pPr>
        <w:pStyle w:val="ConsPlusNonformat"/>
        <w:widowControl/>
      </w:pPr>
      <w:r>
        <w:t xml:space="preserve"> калориферами, а                           вносится за каждый</w:t>
      </w:r>
    </w:p>
    <w:p w:rsidR="00FF78F5" w:rsidRDefault="00FF78F5">
      <w:pPr>
        <w:pStyle w:val="ConsPlusNonformat"/>
        <w:widowControl/>
      </w:pPr>
      <w:r>
        <w:t xml:space="preserve"> также прочими                             день предоставления</w:t>
      </w:r>
    </w:p>
    <w:p w:rsidR="00FF78F5" w:rsidRDefault="00FF78F5">
      <w:pPr>
        <w:pStyle w:val="ConsPlusNonformat"/>
        <w:widowControl/>
      </w:pPr>
      <w:r>
        <w:t xml:space="preserve"> </w:t>
      </w:r>
      <w:proofErr w:type="gramStart"/>
      <w:r>
        <w:t>отопительными</w:t>
      </w:r>
      <w:proofErr w:type="gramEnd"/>
      <w:r>
        <w:t xml:space="preserve">                             коммунальной услуги</w:t>
      </w:r>
    </w:p>
    <w:p w:rsidR="00FF78F5" w:rsidRDefault="00FF78F5">
      <w:pPr>
        <w:pStyle w:val="ConsPlusNonformat"/>
        <w:widowControl/>
      </w:pPr>
      <w:r>
        <w:t xml:space="preserve"> приборами - не                            ненадлежащего качества</w:t>
      </w:r>
    </w:p>
    <w:p w:rsidR="00FF78F5" w:rsidRDefault="00FF78F5">
      <w:pPr>
        <w:pStyle w:val="ConsPlusNonformat"/>
        <w:widowControl/>
      </w:pPr>
      <w:r>
        <w:t xml:space="preserve"> </w:t>
      </w:r>
      <w:proofErr w:type="gramStart"/>
      <w:r>
        <w:t>более 1 МПа                               (независимо от</w:t>
      </w:r>
      <w:proofErr w:type="gramEnd"/>
    </w:p>
    <w:p w:rsidR="00FF78F5" w:rsidRDefault="00FF78F5">
      <w:pPr>
        <w:pStyle w:val="ConsPlusNonformat"/>
        <w:widowControl/>
      </w:pPr>
      <w:r>
        <w:t xml:space="preserve"> (10 кгс/кв. см);                          показаний приборов</w:t>
      </w:r>
    </w:p>
    <w:p w:rsidR="00FF78F5" w:rsidRDefault="00FF78F5">
      <w:pPr>
        <w:pStyle w:val="ConsPlusNonformat"/>
        <w:widowControl/>
      </w:pPr>
      <w:r>
        <w:t xml:space="preserve"> с любыми                                  учета)</w:t>
      </w:r>
    </w:p>
    <w:p w:rsidR="00FF78F5" w:rsidRDefault="00FF78F5">
      <w:pPr>
        <w:pStyle w:val="ConsPlusNonformat"/>
        <w:widowControl/>
      </w:pPr>
      <w:r>
        <w:t xml:space="preserve"> отопительными</w:t>
      </w:r>
    </w:p>
    <w:p w:rsidR="00FF78F5" w:rsidRDefault="00FF78F5">
      <w:pPr>
        <w:pStyle w:val="ConsPlusNonformat"/>
        <w:widowControl/>
      </w:pPr>
      <w:r>
        <w:t xml:space="preserve"> приборами - не</w:t>
      </w:r>
    </w:p>
    <w:p w:rsidR="00FF78F5" w:rsidRDefault="00FF78F5">
      <w:pPr>
        <w:pStyle w:val="ConsPlusNonformat"/>
        <w:widowControl/>
      </w:pPr>
      <w:r>
        <w:t xml:space="preserve"> менее чем </w:t>
      </w:r>
      <w:proofErr w:type="gramStart"/>
      <w:r>
        <w:t>на</w:t>
      </w:r>
      <w:proofErr w:type="gramEnd"/>
    </w:p>
    <w:p w:rsidR="00FF78F5" w:rsidRDefault="00FF78F5">
      <w:pPr>
        <w:pStyle w:val="ConsPlusNonformat"/>
        <w:widowControl/>
      </w:pPr>
      <w:r>
        <w:t xml:space="preserve"> 0,05 МПа</w:t>
      </w:r>
    </w:p>
    <w:p w:rsidR="00FF78F5" w:rsidRDefault="00FF78F5">
      <w:pPr>
        <w:pStyle w:val="ConsPlusNonformat"/>
        <w:widowControl/>
      </w:pPr>
      <w:r>
        <w:t xml:space="preserve"> (0,5 кгс/кв. см)</w:t>
      </w:r>
    </w:p>
    <w:p w:rsidR="00FF78F5" w:rsidRDefault="00FF78F5">
      <w:pPr>
        <w:pStyle w:val="ConsPlusNonformat"/>
        <w:widowControl/>
      </w:pPr>
      <w:r>
        <w:t xml:space="preserve"> превышающее</w:t>
      </w:r>
    </w:p>
    <w:p w:rsidR="00FF78F5" w:rsidRDefault="00FF78F5">
      <w:pPr>
        <w:pStyle w:val="ConsPlusNonformat"/>
        <w:widowControl/>
      </w:pPr>
      <w:r>
        <w:t xml:space="preserve"> статическое</w:t>
      </w:r>
    </w:p>
    <w:p w:rsidR="00FF78F5" w:rsidRDefault="00FF78F5">
      <w:pPr>
        <w:pStyle w:val="ConsPlusNonformat"/>
        <w:widowControl/>
      </w:pPr>
      <w:r>
        <w:t xml:space="preserve"> давление,</w:t>
      </w:r>
    </w:p>
    <w:p w:rsidR="00FF78F5" w:rsidRDefault="00FF78F5">
      <w:pPr>
        <w:pStyle w:val="ConsPlusNonformat"/>
        <w:widowControl/>
      </w:pPr>
      <w:r>
        <w:t xml:space="preserve"> требуемое для</w:t>
      </w:r>
    </w:p>
    <w:p w:rsidR="00FF78F5" w:rsidRDefault="00FF78F5">
      <w:pPr>
        <w:pStyle w:val="ConsPlusNonformat"/>
        <w:widowControl/>
      </w:pPr>
      <w:r>
        <w:t xml:space="preserve"> постоянного</w:t>
      </w:r>
    </w:p>
    <w:p w:rsidR="00FF78F5" w:rsidRDefault="00FF78F5">
      <w:pPr>
        <w:pStyle w:val="ConsPlusNonformat"/>
        <w:widowControl/>
      </w:pPr>
      <w:r>
        <w:t xml:space="preserve"> заполнения</w:t>
      </w:r>
    </w:p>
    <w:p w:rsidR="00FF78F5" w:rsidRDefault="00FF78F5">
      <w:pPr>
        <w:pStyle w:val="ConsPlusNonformat"/>
        <w:widowControl/>
      </w:pPr>
      <w:r>
        <w:t xml:space="preserve"> системы отопления</w:t>
      </w:r>
    </w:p>
    <w:p w:rsidR="00FF78F5" w:rsidRDefault="00FF78F5">
      <w:pPr>
        <w:pStyle w:val="ConsPlusNonformat"/>
        <w:widowControl/>
      </w:pPr>
      <w:r>
        <w:t xml:space="preserve"> теплоносителем</w:t>
      </w:r>
    </w:p>
    <w:p w:rsidR="00FF78F5" w:rsidRDefault="00FF78F5">
      <w:pPr>
        <w:pStyle w:val="ConsPlusNonformat"/>
        <w:widowControl/>
        <w:jc w:val="both"/>
      </w:pPr>
      <w:r>
        <w:t>──────────────────────────────────────────────────────────────────</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pStyle w:val="ConsPlusNonformat"/>
        <w:widowControl/>
        <w:ind w:firstLine="540"/>
        <w:jc w:val="both"/>
      </w:pPr>
      <w:r>
        <w:t>--------------------------------</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F78F5" w:rsidRDefault="00FF78F5">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РАСЧЕТ</w:t>
      </w: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РАЗМЕРА ПЛАТЫ ЗА КОММУНАЛЬНЫЕ УСЛУГИ</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в жилом доме или в помещениях многоквартирного дома коллективных (общедомовых), общих (квартирных) и индивидуальных приборов учета размер платы за коммунальные услуги определяется в следующем порядке:</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отопление (руб.) в жилом доме или в i-том жилом или нежилом помещении определяется по формуле:</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v:imagedata r:id="rId152" o:title=""/>
          </v:shape>
        </w:pict>
      </w:r>
      <w:r>
        <w:rPr>
          <w:rFonts w:ascii="Calibri" w:hAnsi="Calibri" w:cs="Calibri"/>
        </w:rPr>
        <w:t>, (1)</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2pt;height:18pt">
            <v:imagedata r:id="rId153"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5pt;height:18pt">
            <v:imagedata r:id="rId154" o:title=""/>
          </v:shape>
        </w:pict>
      </w:r>
      <w:r>
        <w:rPr>
          <w:rFonts w:ascii="Calibri" w:hAnsi="Calibri" w:cs="Calibri"/>
        </w:rPr>
        <w:t>- норматив потребления тепловой энергии на отопление (Гкал/кв.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4.25pt;height:18pt">
            <v:imagedata r:id="rId155" o:title=""/>
          </v:shape>
        </w:pict>
      </w:r>
      <w:r>
        <w:rPr>
          <w:rFonts w:ascii="Calibri" w:hAnsi="Calibri" w:cs="Calibri"/>
        </w:rPr>
        <w:t>- тариф на тепловую энергию, установленный в соответствии с</w:t>
      </w:r>
      <w:hyperlink r:id="rId156" w:history="1">
        <w:r>
          <w:rPr>
            <w:rFonts w:ascii="Calibri" w:hAnsi="Calibri" w:cs="Calibri"/>
            <w:color w:val="0000FF"/>
          </w:rPr>
          <w:t xml:space="preserve"> законодательство</w:t>
        </w:r>
      </w:hyperlink>
      <w:r>
        <w:rPr>
          <w:rFonts w:ascii="Calibri" w:hAnsi="Calibri" w:cs="Calibri"/>
          <w:position w:val="-12"/>
        </w:rPr>
        <w:pict>
          <v:shape id="_x0000_i1029" type="#_x0000_t75" style="width:14.25pt;height:18pt">
            <v:imagedata r:id="rId155" o:title=""/>
          </v:shape>
        </w:pict>
      </w:r>
      <w:proofErr w:type="gramStart"/>
      <w:r>
        <w:rPr>
          <w:rFonts w:ascii="Calibri" w:hAnsi="Calibri" w:cs="Calibri"/>
        </w:rPr>
        <w:t>м</w:t>
      </w:r>
      <w:proofErr w:type="gramEnd"/>
      <w:r>
        <w:rPr>
          <w:rFonts w:ascii="Calibri" w:hAnsi="Calibri" w:cs="Calibri"/>
        </w:rPr>
        <w:t xml:space="preserve"> Российской Федерации (руб./Гкал);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57" w:history="1">
        <w:r>
          <w:rPr>
            <w:rFonts w:ascii="Calibri" w:hAnsi="Calibri" w:cs="Calibri"/>
            <w:color w:val="0000FF"/>
          </w:rPr>
          <w:t>Постановление</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холодное водоснабжение, горячее водоснабжение, водоотведение и электроснабжение (руб.) в i-том нежилом </w:t>
      </w:r>
      <w:proofErr w:type="gramStart"/>
      <w:r>
        <w:rPr>
          <w:rFonts w:ascii="Calibri" w:hAnsi="Calibri" w:cs="Calibri"/>
        </w:rPr>
        <w:t>помещении</w:t>
      </w:r>
      <w:proofErr w:type="gramEnd"/>
      <w:r>
        <w:rPr>
          <w:rFonts w:ascii="Calibri" w:hAnsi="Calibri" w:cs="Calibri"/>
        </w:rPr>
        <w:t xml:space="preserve"> многоквартирного дома определяется в соответствии с </w:t>
      </w:r>
      <w:hyperlink r:id="rId158" w:history="1">
        <w:r>
          <w:rPr>
            <w:rFonts w:ascii="Calibri" w:hAnsi="Calibri" w:cs="Calibri"/>
            <w:color w:val="0000FF"/>
          </w:rPr>
          <w:t>пунктом 20</w:t>
        </w:r>
      </w:hyperlink>
      <w:r>
        <w:rPr>
          <w:rFonts w:ascii="Calibri" w:hAnsi="Calibri" w:cs="Calibri"/>
        </w:rPr>
        <w:t xml:space="preserve"> настоящих Правил, в жилом доме или в i-том жилом помещении многоквартирного дома - по формуле:</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87pt;height:18.75pt">
            <v:imagedata r:id="rId160" o:title=""/>
          </v:shape>
        </w:pict>
      </w:r>
      <w:r>
        <w:rPr>
          <w:rFonts w:ascii="Calibri" w:hAnsi="Calibri" w:cs="Calibri"/>
        </w:rPr>
        <w:t>, (3)</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2pt;height:18pt">
            <v:imagedata r:id="rId161" o:title=""/>
          </v:shape>
        </w:pict>
      </w:r>
      <w:r>
        <w:rPr>
          <w:rFonts w:ascii="Calibri" w:hAnsi="Calibri" w:cs="Calibri"/>
        </w:rPr>
        <w:t>- количество граждан, проживающих (зарегистрированных) в i-том жилом помещении (квартире, жилом доме)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17.25pt;height:18.75pt">
            <v:imagedata r:id="rId162" o:title=""/>
          </v:shape>
        </w:pict>
      </w:r>
      <w:r>
        <w:rPr>
          <w:rFonts w:ascii="Calibri" w:hAnsi="Calibri" w:cs="Calibri"/>
        </w:rPr>
        <w:t xml:space="preserve">- норматив потребления соответствующей коммунальной услуги (для холодного водоснабжения, горячего водоснабжения и водоотведения - куб. </w:t>
      </w:r>
      <w:proofErr w:type="gramStart"/>
      <w:r>
        <w:rPr>
          <w:rFonts w:ascii="Calibri" w:hAnsi="Calibri" w:cs="Calibri"/>
        </w:rPr>
        <w:t>м</w:t>
      </w:r>
      <w:proofErr w:type="gramEnd"/>
      <w:r>
        <w:rPr>
          <w:rFonts w:ascii="Calibri" w:hAnsi="Calibri" w:cs="Calibri"/>
        </w:rPr>
        <w:t xml:space="preserve"> в месяц на 1 чел.; для электроснабжения - кВт·час в месяц на 1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15.75pt;height:18.75pt">
            <v:imagedata r:id="rId163"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и водоотведения - руб./куб. м; для электроснабжения - руб./кВт·час);</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64" w:history="1">
        <w:r>
          <w:rPr>
            <w:rFonts w:ascii="Calibri" w:hAnsi="Calibri" w:cs="Calibri"/>
            <w:color w:val="0000FF"/>
          </w:rPr>
          <w:t>Постановление</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платы за газоснабжение (руб.) в i-том нежилом помещении многоквартирного дома определяется в соответствии с </w:t>
      </w:r>
      <w:hyperlink r:id="rId165" w:history="1">
        <w:r>
          <w:rPr>
            <w:rFonts w:ascii="Calibri" w:hAnsi="Calibri" w:cs="Calibri"/>
            <w:color w:val="0000FF"/>
          </w:rPr>
          <w:t>пунктом 20</w:t>
        </w:r>
      </w:hyperlink>
      <w:r>
        <w:rPr>
          <w:rFonts w:ascii="Calibri" w:hAnsi="Calibri" w:cs="Calibri"/>
        </w:rPr>
        <w:t xml:space="preserve"> настоящих Правил, в жилом доме или в i-том жилом помещении многоквартирного дома - по формуле:</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4" type="#_x0000_t75" style="width:216.75pt;height:18.75pt">
            <v:imagedata r:id="rId167" o:title=""/>
          </v:shape>
        </w:pict>
      </w:r>
      <w:r>
        <w:rPr>
          <w:rFonts w:ascii="Calibri" w:hAnsi="Calibri" w:cs="Calibri"/>
        </w:rPr>
        <w:t>, (5)</w:t>
      </w:r>
    </w:p>
    <w:p w:rsidR="00FF78F5" w:rsidRDefault="00FF78F5">
      <w:pPr>
        <w:autoSpaceDE w:val="0"/>
        <w:autoSpaceDN w:val="0"/>
        <w:adjustRightInd w:val="0"/>
        <w:spacing w:after="0" w:line="240" w:lineRule="auto"/>
        <w:jc w:val="center"/>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2pt;height:18pt">
            <v:imagedata r:id="rId168"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27pt;height:18.75pt">
            <v:imagedata r:id="rId169" o:title=""/>
          </v:shape>
        </w:pict>
      </w:r>
      <w:r>
        <w:rPr>
          <w:rFonts w:ascii="Calibri" w:hAnsi="Calibri" w:cs="Calibri"/>
        </w:rPr>
        <w:t xml:space="preserve">- норматив потребления газа на отопление жилых помещений в многоквартирном доме или жилого дома,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w:t>
      </w:r>
      <w:proofErr w:type="gramStart"/>
      <w:r>
        <w:rPr>
          <w:rFonts w:ascii="Calibri" w:hAnsi="Calibri" w:cs="Calibri"/>
        </w:rPr>
        <w:t>м</w:t>
      </w:r>
      <w:proofErr w:type="gramEnd"/>
      <w:r>
        <w:rPr>
          <w:rFonts w:ascii="Calibri" w:hAnsi="Calibri" w:cs="Calibri"/>
        </w:rPr>
        <w:t>/кв. м в месяц);</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2pt;height:18pt">
            <v:imagedata r:id="rId170" o:title=""/>
          </v:shape>
        </w:pict>
      </w:r>
      <w:proofErr w:type="gramStart"/>
      <w:r>
        <w:rPr>
          <w:rFonts w:ascii="Calibri" w:hAnsi="Calibri" w:cs="Calibri"/>
        </w:rPr>
        <w:t>- количество граждан, проживающих (зарегистрированных) в i-том жилом помещении (квартире, коммунальной квартире, жилом доме) (чел.);</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21pt;height:18.75pt">
            <v:imagedata r:id="rId171" o:title=""/>
          </v:shape>
        </w:pict>
      </w:r>
      <w:r>
        <w:rPr>
          <w:rFonts w:ascii="Calibri" w:hAnsi="Calibri" w:cs="Calibri"/>
        </w:rPr>
        <w:t xml:space="preserve">- норматив потребления газа на приготовление пищи (куб. </w:t>
      </w:r>
      <w:proofErr w:type="gramStart"/>
      <w:r>
        <w:rPr>
          <w:rFonts w:ascii="Calibri" w:hAnsi="Calibri" w:cs="Calibri"/>
        </w:rPr>
        <w:t>м</w:t>
      </w:r>
      <w:proofErr w:type="gramEnd"/>
      <w:r>
        <w:rPr>
          <w:rFonts w:ascii="Calibri" w:hAnsi="Calibri" w:cs="Calibri"/>
        </w:rPr>
        <w:t xml:space="preserve"> в месяц на 1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20.25pt;height:18.75pt">
            <v:imagedata r:id="rId172" o:title=""/>
          </v:shape>
        </w:pict>
      </w:r>
      <w:r>
        <w:rPr>
          <w:rFonts w:ascii="Calibri" w:hAnsi="Calibri" w:cs="Calibri"/>
        </w:rPr>
        <w:t xml:space="preserve">- норматив потребления газа на подогрев воды при отсутствии централизованного горячего водоснабжения (куб. </w:t>
      </w:r>
      <w:proofErr w:type="gramStart"/>
      <w:r>
        <w:rPr>
          <w:rFonts w:ascii="Calibri" w:hAnsi="Calibri" w:cs="Calibri"/>
        </w:rPr>
        <w:t>м</w:t>
      </w:r>
      <w:proofErr w:type="gramEnd"/>
      <w:r>
        <w:rPr>
          <w:rFonts w:ascii="Calibri" w:hAnsi="Calibri" w:cs="Calibri"/>
        </w:rPr>
        <w:t xml:space="preserve"> в месяц на 1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12.75pt;height:18.75pt">
            <v:imagedata r:id="rId173" o:title=""/>
          </v:shape>
        </w:pict>
      </w:r>
      <w:r>
        <w:rPr>
          <w:rFonts w:ascii="Calibri" w:hAnsi="Calibri" w:cs="Calibri"/>
        </w:rPr>
        <w:t>- тариф (цена) на газ, установленный в соответствии с законодательством Российской Федерации (руб./куб.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 При оборудовании многоквартирного дома коллективными (общедомовыми)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и электроснабжение (руб.) определяется по формуле:</w:t>
      </w:r>
    </w:p>
    <w:p w:rsidR="00FF78F5" w:rsidRDefault="00FF78F5">
      <w:pPr>
        <w:autoSpaceDE w:val="0"/>
        <w:autoSpaceDN w:val="0"/>
        <w:adjustRightInd w:val="0"/>
        <w:spacing w:after="0" w:line="240" w:lineRule="auto"/>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1" type="#_x0000_t75" style="width:141pt;height:33.75pt">
            <v:imagedata r:id="rId174" o:title=""/>
          </v:shape>
        </w:pict>
      </w:r>
      <w:r>
        <w:rPr>
          <w:rFonts w:ascii="Calibri" w:hAnsi="Calibri" w:cs="Calibri"/>
        </w:rPr>
        <w:t>, (6)</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pt;height:18pt">
            <v:imagedata r:id="rId175" o:title=""/>
          </v:shape>
        </w:pict>
      </w:r>
      <w:r>
        <w:rPr>
          <w:rFonts w:ascii="Calibri" w:hAnsi="Calibri" w:cs="Calibri"/>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показанию коллективного (общедомового) прибора учета в многоквартирном доме или в жилом доме (куб. </w:t>
      </w:r>
      <w:proofErr w:type="gramStart"/>
      <w:r>
        <w:rPr>
          <w:rFonts w:ascii="Calibri" w:hAnsi="Calibri" w:cs="Calibri"/>
        </w:rPr>
        <w:t>м</w:t>
      </w:r>
      <w:proofErr w:type="gramEnd"/>
      <w:r>
        <w:rPr>
          <w:rFonts w:ascii="Calibri" w:hAnsi="Calibri" w:cs="Calibri"/>
        </w:rPr>
        <w:t>, кВт·час);</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1pt;height:18pt">
            <v:imagedata r:id="rId176" o:title=""/>
          </v:shape>
        </w:pict>
      </w:r>
      <w:r>
        <w:rPr>
          <w:rFonts w:ascii="Calibri" w:hAnsi="Calibri" w:cs="Calibri"/>
        </w:rPr>
        <w:t xml:space="preserve">- объем (количество) коммунального ресурса (холодной воды, горячей воды, газа, электрической энергии), потребленный за расчетный период в i-том нежилом помещении (за исключением помещений общего пользования) (куб. </w:t>
      </w:r>
      <w:proofErr w:type="gramStart"/>
      <w:r>
        <w:rPr>
          <w:rFonts w:ascii="Calibri" w:hAnsi="Calibri" w:cs="Calibri"/>
        </w:rPr>
        <w:t>м</w:t>
      </w:r>
      <w:proofErr w:type="gramEnd"/>
      <w:r>
        <w:rPr>
          <w:rFonts w:ascii="Calibri" w:hAnsi="Calibri" w:cs="Calibri"/>
        </w:rPr>
        <w:t>, кВт·час), определенный в соответствии с</w:t>
      </w:r>
      <w:hyperlink r:id="rId177" w:history="1">
        <w:r>
          <w:rPr>
            <w:rFonts w:ascii="Calibri" w:hAnsi="Calibri" w:cs="Calibri"/>
            <w:color w:val="0000FF"/>
          </w:rPr>
          <w:t xml:space="preserve"> пунктом 2</w:t>
        </w:r>
      </w:hyperlink>
      <w:r>
        <w:rPr>
          <w:rFonts w:ascii="Calibri" w:hAnsi="Calibri" w:cs="Calibri"/>
          <w:position w:val="-12"/>
        </w:rPr>
        <w:pict>
          <v:shape id="_x0000_i1044" type="#_x0000_t75" style="width:21pt;height:18pt">
            <v:imagedata r:id="rId176" o:title=""/>
          </v:shape>
        </w:pict>
      </w:r>
      <w:r>
        <w:rPr>
          <w:rFonts w:ascii="Calibri" w:hAnsi="Calibri" w:cs="Calibri"/>
        </w:rPr>
        <w:t>0 Правил предоставления коммунальных услуг гражданам;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15.75pt;height:18.75pt">
            <v:imagedata r:id="rId178"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2pt;height:18pt">
            <v:imagedata r:id="rId179" o:title=""/>
          </v:shape>
        </w:pict>
      </w:r>
      <w:proofErr w:type="gramStart"/>
      <w:r>
        <w:rPr>
          <w:rFonts w:ascii="Calibri" w:hAnsi="Calibri" w:cs="Calibri"/>
        </w:rPr>
        <w:t>- количество граждан, проживающих (зарегистрированных) в i-том жилом помещении (квартире, коммунальной квартире, жилом доме) (чел.);</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5pt;height:18pt">
            <v:imagedata r:id="rId180" o:title=""/>
          </v:shape>
        </w:pict>
      </w:r>
      <w:r>
        <w:rPr>
          <w:rFonts w:ascii="Calibri" w:hAnsi="Calibri" w:cs="Calibri"/>
        </w:rPr>
        <w:t>- количество граждан, зарегистрированных по месту жительства и месту пребывания во всех жилых помещениях дома, не оборудованных индивидуальными приборами учета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отопление (руб.) в i-том жилом помещении многоквартирного дома определяется по формуле:</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8" type="#_x0000_t75" style="width:78pt;height:18pt">
            <v:imagedata r:id="rId181" o:title=""/>
          </v:shape>
        </w:pict>
      </w:r>
      <w:r>
        <w:rPr>
          <w:rFonts w:ascii="Calibri" w:hAnsi="Calibri" w:cs="Calibri"/>
        </w:rPr>
        <w:t>, (7)</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12pt;height:18pt">
            <v:imagedata r:id="rId182"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2pt;height:18pt">
            <v:imagedata r:id="rId183" o:title=""/>
          </v:shape>
        </w:pict>
      </w:r>
      <w:r>
        <w:rPr>
          <w:rFonts w:ascii="Calibri" w:hAnsi="Calibri" w:cs="Calibri"/>
        </w:rPr>
        <w:t>- среднемесячный объем потребления тепловой энергии на отопление за предыдущий год (Гкал/кв.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4.25pt;height:18pt">
            <v:imagedata r:id="rId184" o:title=""/>
          </v:shape>
        </w:pict>
      </w:r>
      <w:r>
        <w:rPr>
          <w:rFonts w:ascii="Calibri" w:hAnsi="Calibri" w:cs="Calibri"/>
        </w:rPr>
        <w:t>- тариф на тепловую энергию, установленный в соответствии с законодательством Российской Федерации (руб./Гкал).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сведений об объемах потребления тепловой энергии за истекший год размер платы за отопление определяется по </w:t>
      </w:r>
      <w:hyperlink r:id="rId185" w:history="1">
        <w:r>
          <w:rPr>
            <w:rFonts w:ascii="Calibri" w:hAnsi="Calibri" w:cs="Calibri"/>
            <w:color w:val="0000FF"/>
          </w:rPr>
          <w:t>формуле 1;</w:t>
        </w:r>
      </w:hyperlink>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помещении многоквартирного дома (руб.) 1 раз в год корректируется исполнителем по формуле:</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52" type="#_x0000_t75" style="width:107.25pt;height:33.75pt">
            <v:imagedata r:id="rId186" o:title=""/>
          </v:shape>
        </w:pict>
      </w:r>
      <w:r>
        <w:rPr>
          <w:rFonts w:ascii="Calibri" w:hAnsi="Calibri" w:cs="Calibri"/>
        </w:rPr>
        <w:t>, (8)</w:t>
      </w:r>
    </w:p>
    <w:p w:rsidR="00FF78F5" w:rsidRDefault="00FF78F5">
      <w:pPr>
        <w:autoSpaceDE w:val="0"/>
        <w:autoSpaceDN w:val="0"/>
        <w:adjustRightInd w:val="0"/>
        <w:spacing w:after="0" w:line="240" w:lineRule="auto"/>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23.25pt;height:18.75pt">
            <v:imagedata r:id="rId187" o:title=""/>
          </v:shape>
        </w:pict>
      </w:r>
      <w:r>
        <w:rPr>
          <w:rFonts w:ascii="Calibri" w:hAnsi="Calibri" w:cs="Calibri"/>
        </w:rPr>
        <w:t>- размер платы за тепловую энергию, определенный исходя из показаний коллективных (общедомовых) приборов учета, установленных в многоквартирном доме (руб.);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12pt;height:18pt">
            <v:imagedata r:id="rId188" o:title=""/>
          </v:shape>
        </w:pict>
      </w:r>
      <w:r>
        <w:rPr>
          <w:rFonts w:ascii="Calibri" w:hAnsi="Calibri" w:cs="Calibri"/>
        </w:rPr>
        <w:t>- общая площадь i-того помещения (квартиры, нежилого помещения) в многоквартирном доме или общая площадь жилого дома (кв.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15.75pt;height:18pt">
            <v:imagedata r:id="rId189" o:title=""/>
          </v:shape>
        </w:pict>
      </w:r>
      <w:r>
        <w:rPr>
          <w:rFonts w:ascii="Calibri" w:hAnsi="Calibri" w:cs="Calibri"/>
        </w:rPr>
        <w:t>- общая площадь всех помещений в многоквартирном доме или жилого дома (кв.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21pt;height:18.75pt">
            <v:imagedata r:id="rId190" o:title=""/>
          </v:shape>
        </w:pict>
      </w:r>
      <w:r>
        <w:rPr>
          <w:rFonts w:ascii="Calibri" w:hAnsi="Calibri" w:cs="Calibri"/>
        </w:rPr>
        <w:t>- общий размер платы за отопление в i-том жилом помещении многоквартирного дома за прошедший год (руб.).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 При оборудовании многоквартирного дома коллективными (общедомовыми)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определяется в следующем порядке:</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126pt;height:35.25pt">
            <v:imagedata r:id="rId192" o:title=""/>
          </v:shape>
        </w:pict>
      </w:r>
      <w:r>
        <w:rPr>
          <w:rFonts w:ascii="Calibri" w:hAnsi="Calibri" w:cs="Calibri"/>
        </w:rPr>
        <w:t>, (9)</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5pt;height:18pt">
            <v:imagedata r:id="rId193" o:title=""/>
          </v:shape>
        </w:pict>
      </w:r>
      <w:r>
        <w:rPr>
          <w:rFonts w:ascii="Calibri" w:hAnsi="Calibri" w:cs="Calibri"/>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w:t>
      </w:r>
      <w:proofErr w:type="gramStart"/>
      <w:r>
        <w:rPr>
          <w:rFonts w:ascii="Calibri" w:hAnsi="Calibri" w:cs="Calibri"/>
        </w:rPr>
        <w:t>м</w:t>
      </w:r>
      <w:proofErr w:type="gramEnd"/>
      <w:r>
        <w:rPr>
          <w:rFonts w:ascii="Calibri" w:hAnsi="Calibri" w:cs="Calibri"/>
        </w:rPr>
        <w:t>, кВт·час);</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20.25pt;height:18.75pt">
            <v:imagedata r:id="rId194" o:title=""/>
          </v:shape>
        </w:pict>
      </w:r>
      <w:proofErr w:type="gramStart"/>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8.75pt;height:18pt">
            <v:imagedata r:id="rId195" o:title=""/>
          </v:shape>
        </w:pict>
      </w:r>
      <w:proofErr w:type="gramStart"/>
      <w:r>
        <w:rPr>
          <w:rFonts w:ascii="Calibri" w:hAnsi="Calibri" w:cs="Calibri"/>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w:t>
      </w:r>
      <w:r>
        <w:rPr>
          <w:rFonts w:ascii="Calibri" w:hAnsi="Calibri" w:cs="Calibri"/>
        </w:rPr>
        <w:lastRenderedPageBreak/>
        <w:t>помещениях, не оборудованных приборами учета, определенный для жилых помещений - исходя из нормативов потребления коммунальных услуг по</w:t>
      </w:r>
      <w:hyperlink r:id="rId196" w:history="1">
        <w:r>
          <w:rPr>
            <w:rFonts w:ascii="Calibri" w:hAnsi="Calibri" w:cs="Calibri"/>
            <w:color w:val="0000FF"/>
          </w:rPr>
          <w:t xml:space="preserve"> формулам </w:t>
        </w:r>
      </w:hyperlink>
      <w:r>
        <w:rPr>
          <w:rFonts w:ascii="Calibri" w:hAnsi="Calibri" w:cs="Calibri"/>
        </w:rPr>
        <w:t>3 и</w:t>
      </w:r>
      <w:hyperlink r:id="rId197" w:history="1">
        <w:r>
          <w:rPr>
            <w:rFonts w:ascii="Calibri" w:hAnsi="Calibri" w:cs="Calibri"/>
            <w:color w:val="0000FF"/>
          </w:rPr>
          <w:t xml:space="preserve"> </w:t>
        </w:r>
      </w:hyperlink>
      <w:r>
        <w:rPr>
          <w:rFonts w:ascii="Calibri" w:hAnsi="Calibri" w:cs="Calibri"/>
        </w:rPr>
        <w:t>5, для нежилых помещений - в соответствии с</w:t>
      </w:r>
      <w:hyperlink r:id="rId198" w:history="1">
        <w:r>
          <w:rPr>
            <w:rFonts w:ascii="Calibri" w:hAnsi="Calibri" w:cs="Calibri"/>
            <w:color w:val="0000FF"/>
          </w:rPr>
          <w:t xml:space="preserve"> пунктом 2</w:t>
        </w:r>
      </w:hyperlink>
      <w:r>
        <w:rPr>
          <w:rFonts w:ascii="Calibri" w:hAnsi="Calibri" w:cs="Calibri"/>
        </w:rPr>
        <w:pict>
          <v:shape id="_x0000_i1061" type="#_x0000_t75" style="width:18.75pt;height:18pt">
            <v:imagedata r:id="rId195" o:title=""/>
          </v:shape>
        </w:pict>
      </w:r>
      <w:r>
        <w:rPr>
          <w:rFonts w:ascii="Calibri" w:hAnsi="Calibri" w:cs="Calibri"/>
        </w:rPr>
        <w:t>0 настоящих Правил (куб. м, кВт·час);</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pt;height:18pt">
            <v:imagedata r:id="rId199" o:title=""/>
          </v:shape>
        </w:pict>
      </w:r>
      <w:proofErr w:type="gramStart"/>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w:t>
      </w:r>
      <w:hyperlink r:id="rId200" w:history="1">
        <w:r>
          <w:rPr>
            <w:rFonts w:ascii="Calibri" w:hAnsi="Calibri" w:cs="Calibri"/>
            <w:color w:val="0000FF"/>
          </w:rPr>
          <w:t xml:space="preserve"> формулам</w:t>
        </w:r>
        <w:proofErr w:type="gramEnd"/>
        <w:r>
          <w:rPr>
            <w:rFonts w:ascii="Calibri" w:hAnsi="Calibri" w:cs="Calibri"/>
            <w:color w:val="0000FF"/>
          </w:rPr>
          <w:t xml:space="preserve"> </w:t>
        </w:r>
      </w:hyperlink>
      <w:r>
        <w:rPr>
          <w:rFonts w:ascii="Calibri" w:hAnsi="Calibri" w:cs="Calibri"/>
        </w:rPr>
        <w:t>3 и</w:t>
      </w:r>
      <w:hyperlink r:id="rId201" w:history="1">
        <w:r>
          <w:rPr>
            <w:rFonts w:ascii="Calibri" w:hAnsi="Calibri" w:cs="Calibri"/>
            <w:color w:val="0000FF"/>
          </w:rPr>
          <w:t xml:space="preserve"> </w:t>
        </w:r>
      </w:hyperlink>
      <w:r>
        <w:rPr>
          <w:rFonts w:ascii="Calibri" w:hAnsi="Calibri" w:cs="Calibri"/>
        </w:rPr>
        <w:t>5, для нежилого помещения - в соответствии с</w:t>
      </w:r>
      <w:hyperlink r:id="rId202" w:history="1">
        <w:r>
          <w:rPr>
            <w:rFonts w:ascii="Calibri" w:hAnsi="Calibri" w:cs="Calibri"/>
            <w:color w:val="0000FF"/>
          </w:rPr>
          <w:t xml:space="preserve"> пунктом 2</w:t>
        </w:r>
      </w:hyperlink>
      <w:r>
        <w:rPr>
          <w:rFonts w:ascii="Calibri" w:hAnsi="Calibri" w:cs="Calibri"/>
        </w:rPr>
        <w:pict>
          <v:shape id="_x0000_i1063" type="#_x0000_t75" style="width:12pt;height:18pt">
            <v:imagedata r:id="rId199" o:title=""/>
          </v:shape>
        </w:pict>
      </w:r>
      <w:r>
        <w:rPr>
          <w:rFonts w:ascii="Calibri" w:hAnsi="Calibri" w:cs="Calibri"/>
        </w:rPr>
        <w:t xml:space="preserve">0 настоящих Правил (куб. </w:t>
      </w:r>
      <w:proofErr w:type="gramStart"/>
      <w:r>
        <w:rPr>
          <w:rFonts w:ascii="Calibri" w:hAnsi="Calibri" w:cs="Calibri"/>
        </w:rPr>
        <w:t>м</w:t>
      </w:r>
      <w:proofErr w:type="gramEnd"/>
      <w:r>
        <w:rPr>
          <w:rFonts w:ascii="Calibri" w:hAnsi="Calibri" w:cs="Calibri"/>
        </w:rPr>
        <w:t>, кВт·час);</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75pt;height:18.75pt">
            <v:imagedata r:id="rId203" o:title=""/>
          </v:shape>
        </w:pict>
      </w:r>
      <w:r>
        <w:rPr>
          <w:rFonts w:ascii="Calibri" w:hAnsi="Calibri" w:cs="Calibri"/>
        </w:rPr>
        <w:t>- тариф на коммунальный ресурс, установленный в соответствии с</w:t>
      </w:r>
      <w:hyperlink r:id="rId204" w:history="1">
        <w:r>
          <w:rPr>
            <w:rFonts w:ascii="Calibri" w:hAnsi="Calibri" w:cs="Calibri"/>
            <w:color w:val="0000FF"/>
          </w:rPr>
          <w:t xml:space="preserve"> законодательство</w:t>
        </w:r>
      </w:hyperlink>
      <w:r>
        <w:rPr>
          <w:rFonts w:ascii="Calibri" w:hAnsi="Calibri" w:cs="Calibri"/>
        </w:rPr>
        <w:pict>
          <v:shape id="_x0000_i1065" type="#_x0000_t75" style="width:15.75pt;height:18.75pt">
            <v:imagedata r:id="rId203" o:title=""/>
          </v:shape>
        </w:pict>
      </w:r>
      <w:proofErr w:type="gramStart"/>
      <w:r>
        <w:rPr>
          <w:rFonts w:ascii="Calibri" w:hAnsi="Calibri" w:cs="Calibri"/>
        </w:rPr>
        <w:t>м</w:t>
      </w:r>
      <w:proofErr w:type="gramEnd"/>
      <w:r>
        <w:rPr>
          <w:rFonts w:ascii="Calibri" w:hAnsi="Calibri" w:cs="Calibri"/>
        </w:rPr>
        <w:t xml:space="preserve">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ежемесячный размер платы за отопление (руб.) в помещении, не оборудованном приборами учета, определяется по </w:t>
      </w:r>
      <w:hyperlink r:id="rId206" w:history="1">
        <w:r>
          <w:rPr>
            <w:rFonts w:ascii="Calibri" w:hAnsi="Calibri" w:cs="Calibri"/>
            <w:color w:val="0000FF"/>
          </w:rPr>
          <w:t>формуле 1,</w:t>
        </w:r>
      </w:hyperlink>
      <w:r>
        <w:rPr>
          <w:rFonts w:ascii="Calibri" w:hAnsi="Calibri" w:cs="Calibri"/>
        </w:rPr>
        <w:t xml:space="preserve"> а в i-том жилом или нежилом помещении многоквартирного дома, оборудованном приборами учета, определяется по </w:t>
      </w:r>
      <w:hyperlink r:id="rId207" w:history="1">
        <w:r>
          <w:rPr>
            <w:rFonts w:ascii="Calibri" w:hAnsi="Calibri" w:cs="Calibri"/>
            <w:color w:val="0000FF"/>
          </w:rPr>
          <w:t>формуле 7</w:t>
        </w:r>
      </w:hyperlink>
      <w:r>
        <w:rPr>
          <w:rFonts w:ascii="Calibri" w:hAnsi="Calibri" w:cs="Calibri"/>
        </w:rPr>
        <w:t>;</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29pt;height:35.25pt">
            <v:imagedata r:id="rId209" o:title=""/>
          </v:shape>
        </w:pict>
      </w:r>
      <w:r>
        <w:rPr>
          <w:rFonts w:ascii="Calibri" w:hAnsi="Calibri" w:cs="Calibri"/>
        </w:rPr>
        <w:t>, (10)</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20.25pt;height:18.75pt">
            <v:imagedata r:id="rId21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0.25pt;height:18.75pt">
            <v:imagedata r:id="rId211"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8.75pt;height:18pt">
            <v:imagedata r:id="rId21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5.75pt;height:18pt">
            <v:imagedata r:id="rId213" o:title=""/>
          </v:shape>
        </w:pict>
      </w:r>
      <w:r>
        <w:rPr>
          <w:rFonts w:ascii="Calibri" w:hAnsi="Calibri" w:cs="Calibri"/>
        </w:rPr>
        <w:t>- общая площадь всех жилых и нежилых помещений в многоквартирном доме (кв.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2pt;height:18pt">
            <v:imagedata r:id="rId214" o:title=""/>
          </v:shape>
        </w:pict>
      </w:r>
      <w:r>
        <w:rPr>
          <w:rFonts w:ascii="Calibri" w:hAnsi="Calibri" w:cs="Calibri"/>
        </w:rPr>
        <w:t>- общая площадь i-того помещения (квартиры, нежилого помещения) в многоквартирном доме (кв. м);</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ежемесячный размер платы за отопление (руб.) в жилом и в нежилом помещении в многоквартирном доме, оборудованном распределителями, определяется по </w:t>
      </w:r>
      <w:hyperlink r:id="rId216" w:history="1">
        <w:r>
          <w:rPr>
            <w:rFonts w:ascii="Calibri" w:hAnsi="Calibri" w:cs="Calibri"/>
            <w:color w:val="0000FF"/>
          </w:rPr>
          <w:t>формуле 7</w:t>
        </w:r>
      </w:hyperlink>
      <w:r>
        <w:rPr>
          <w:rFonts w:ascii="Calibri" w:hAnsi="Calibri" w:cs="Calibri"/>
        </w:rPr>
        <w:t>;</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отопление в i-том жилом или нежилом помещении в многоквартирном доме, оборудованном распределителями (руб.), 1 раз в год корректируется исполнителем по формуле:</w:t>
      </w:r>
    </w:p>
    <w:p w:rsidR="00FF78F5" w:rsidRDefault="00FF78F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F78F5" w:rsidRDefault="00FF78F5">
      <w:pPr>
        <w:autoSpaceDE w:val="0"/>
        <w:autoSpaceDN w:val="0"/>
        <w:adjustRightInd w:val="0"/>
        <w:spacing w:after="0" w:line="240" w:lineRule="auto"/>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072" type="#_x0000_t75" style="width:155.25pt;height:54.75pt">
            <v:imagedata r:id="rId219" o:title=""/>
          </v:shape>
        </w:pict>
      </w:r>
      <w:r>
        <w:rPr>
          <w:rFonts w:ascii="Calibri" w:hAnsi="Calibri" w:cs="Calibri"/>
        </w:rPr>
        <w:t>, (11)</w:t>
      </w:r>
    </w:p>
    <w:p w:rsidR="00FF78F5" w:rsidRDefault="00FF78F5">
      <w:pPr>
        <w:autoSpaceDE w:val="0"/>
        <w:autoSpaceDN w:val="0"/>
        <w:adjustRightInd w:val="0"/>
        <w:spacing w:after="0" w:line="240" w:lineRule="auto"/>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0.25pt;height:18.75pt">
            <v:imagedata r:id="rId220" o:title=""/>
          </v:shape>
        </w:pict>
      </w:r>
      <w:r>
        <w:rPr>
          <w:rFonts w:ascii="Calibri" w:hAnsi="Calibri" w:cs="Calibri"/>
        </w:rPr>
        <w:t>- плата за тепловую энергию, определенная при помощи коллективных (общедомовых) приборов учета, установленных в многоквартирном доме (руб.);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12.75pt;height:18pt">
            <v:imagedata r:id="rId221" o:title=""/>
          </v:shape>
        </w:pict>
      </w:r>
      <w:r>
        <w:rPr>
          <w:rFonts w:ascii="Calibri" w:hAnsi="Calibri" w:cs="Calibri"/>
        </w:rPr>
        <w:t>- плата за тепловую энергию по нормативам потребления в u-том помещении, не оборудованном распределителями (руб.);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квартир, не оборудованных распределителями тепла (шт.);</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5" type="#_x0000_t75" style="width:21pt;height:18.75pt">
            <v:imagedata r:id="rId222" o:title=""/>
          </v:shape>
        </w:pict>
      </w:r>
      <w:r>
        <w:rPr>
          <w:rFonts w:ascii="Calibri" w:hAnsi="Calibri" w:cs="Calibri"/>
        </w:rPr>
        <w:t>- доля платежей, приходящаяся на q-тый распределитель, установленный в i-том помещении;</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i-том помещении (шт.);</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6" type="#_x0000_t75" style="width:15.75pt;height:18.75pt">
            <v:imagedata r:id="rId223" o:title=""/>
          </v:shape>
        </w:pict>
      </w:r>
      <w:r>
        <w:rPr>
          <w:rFonts w:ascii="Calibri" w:hAnsi="Calibri" w:cs="Calibri"/>
        </w:rPr>
        <w:t>- доля платежей, приходящаяся на j-тый распределитель, установленный в многоквартирном доме;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распределителей, установленных в многоквартирном доме (шт.);</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0.25pt;height:18.75pt">
            <v:imagedata r:id="rId224" o:title=""/>
          </v:shape>
        </w:pict>
      </w:r>
      <w:r>
        <w:rPr>
          <w:rFonts w:ascii="Calibri" w:hAnsi="Calibri" w:cs="Calibri"/>
        </w:rPr>
        <w:t>- общий размер платы за отопление в j-том жилом помещении в многоквартирном доме за прошедший год (руб.).</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FF78F5" w:rsidRDefault="00FF78F5">
      <w:pPr>
        <w:autoSpaceDE w:val="0"/>
        <w:autoSpaceDN w:val="0"/>
        <w:adjustRightInd w:val="0"/>
        <w:spacing w:after="0" w:line="240" w:lineRule="auto"/>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78" type="#_x0000_t75" style="width:69pt;height:18.75pt">
            <v:imagedata r:id="rId225" o:title=""/>
          </v:shape>
        </w:pict>
      </w:r>
      <w:r>
        <w:rPr>
          <w:rFonts w:ascii="Calibri" w:hAnsi="Calibri" w:cs="Calibri"/>
        </w:rPr>
        <w:t>, (12)</w:t>
      </w:r>
    </w:p>
    <w:p w:rsidR="00FF78F5" w:rsidRDefault="00FF78F5">
      <w:pPr>
        <w:autoSpaceDE w:val="0"/>
        <w:autoSpaceDN w:val="0"/>
        <w:adjustRightInd w:val="0"/>
        <w:spacing w:after="0" w:line="240" w:lineRule="auto"/>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9" type="#_x0000_t75" style="width:17.25pt;height:18.75pt">
            <v:imagedata r:id="rId226" o:title=""/>
          </v:shape>
        </w:pict>
      </w:r>
      <w:r>
        <w:rPr>
          <w:rFonts w:ascii="Calibri" w:hAnsi="Calibri" w:cs="Calibri"/>
        </w:rPr>
        <w:t>-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0" type="#_x0000_t75" style="width:15.75pt;height:18.75pt">
            <v:imagedata r:id="rId227" o:title=""/>
          </v:shape>
        </w:pict>
      </w:r>
      <w:proofErr w:type="gramStart"/>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водоотведения - руб./куб. м; для электроснабжения - руб./кВт·час);</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1" type="#_x0000_t75" style="width:66pt;height:36pt">
            <v:imagedata r:id="rId228" o:title=""/>
          </v:shape>
        </w:pict>
      </w:r>
      <w:r>
        <w:rPr>
          <w:rFonts w:ascii="Calibri" w:hAnsi="Calibri" w:cs="Calibri"/>
        </w:rPr>
        <w:t>, (13)</w:t>
      </w:r>
    </w:p>
    <w:p w:rsidR="00FF78F5" w:rsidRDefault="00FF78F5">
      <w:pPr>
        <w:autoSpaceDE w:val="0"/>
        <w:autoSpaceDN w:val="0"/>
        <w:adjustRightInd w:val="0"/>
        <w:spacing w:after="0" w:line="240" w:lineRule="auto"/>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12pt;height:18.75pt">
            <v:imagedata r:id="rId229" o:title=""/>
          </v:shape>
        </w:pict>
      </w:r>
      <w:proofErr w:type="gramStart"/>
      <w:r>
        <w:rPr>
          <w:rFonts w:ascii="Calibri" w:hAnsi="Calibri" w:cs="Calibri"/>
        </w:rPr>
        <w:t>- объем (количество) потребленной холодной воды, горячей воды, газа (куб. м) или электрической энергии (кВт·час) в i-той коммунальной квартире, определенный по показаниям общего (квартирного) прибора учета, или объем отведенных стоков, рассчитанный как суммарный объем потребленной холодной и горячей воды (куб. м);</w:t>
      </w:r>
      <w:proofErr w:type="gramEnd"/>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83" type="#_x0000_t75" style="width:17.25pt;height:18.75pt">
            <v:imagedata r:id="rId230" o:title=""/>
          </v:shape>
        </w:pict>
      </w:r>
      <w:r>
        <w:rPr>
          <w:rFonts w:ascii="Calibri" w:hAnsi="Calibri" w:cs="Calibri"/>
        </w:rPr>
        <w:t>- количество граждан, проживающих в j-том жилом помещении в i-той коммунальной квартире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12pt;height:18pt">
            <v:imagedata r:id="rId231" o:title=""/>
          </v:shape>
        </w:pict>
      </w:r>
      <w:r>
        <w:rPr>
          <w:rFonts w:ascii="Calibri" w:hAnsi="Calibri" w:cs="Calibri"/>
        </w:rPr>
        <w:t>- количество граждан, проживающих в i-той коммунальной квартире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j-том жилом помещении в i-той коммунальной квартире (руб.) определяется по формуле:</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5" type="#_x0000_t75" style="width:93.75pt;height:36pt">
            <v:imagedata r:id="rId232" o:title=""/>
          </v:shape>
        </w:pict>
      </w:r>
      <w:r>
        <w:rPr>
          <w:rFonts w:ascii="Calibri" w:hAnsi="Calibri" w:cs="Calibri"/>
        </w:rPr>
        <w:t>, (14)</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15pt;height:18pt">
            <v:imagedata r:id="rId233" o:title=""/>
          </v:shape>
        </w:pict>
      </w:r>
      <w:r>
        <w:rPr>
          <w:rFonts w:ascii="Calibri" w:hAnsi="Calibri" w:cs="Calibri"/>
        </w:rPr>
        <w:t>- объем (количество) тепловой энергии, приходящейся на i-тую коммунальную квартиру (Гкал);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7" type="#_x0000_t75" style="width:18pt;height:18.75pt">
            <v:imagedata r:id="rId234" o:title=""/>
          </v:shape>
        </w:pict>
      </w:r>
      <w:r>
        <w:rPr>
          <w:rFonts w:ascii="Calibri" w:hAnsi="Calibri" w:cs="Calibri"/>
        </w:rPr>
        <w:t>- жилая площадь j-го жилого помещения (комнаты, комнат) в i-той коммунальной квартире (кв.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15.75pt;height:18pt">
            <v:imagedata r:id="rId235" o:title=""/>
          </v:shape>
        </w:pict>
      </w:r>
      <w:r>
        <w:rPr>
          <w:rFonts w:ascii="Calibri" w:hAnsi="Calibri" w:cs="Calibri"/>
        </w:rPr>
        <w:t>- общая жилая площадь жилых помещений (комнат) в i-той коммунальной квартире (кв. м);</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4.25pt;height:18pt">
            <v:imagedata r:id="rId236" o:title=""/>
          </v:shape>
        </w:pict>
      </w:r>
      <w:r>
        <w:rPr>
          <w:rFonts w:ascii="Calibri" w:hAnsi="Calibri" w:cs="Calibri"/>
        </w:rPr>
        <w:t>- тариф на тепловую энергию, установленный в соответствии с законодательством Российской Федерации (руб./Гкал).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90" type="#_x0000_t75" style="width:140.25pt;height:35.25pt">
            <v:imagedata r:id="rId237" o:title=""/>
          </v:shape>
        </w:pict>
      </w:r>
      <w:r>
        <w:rPr>
          <w:rFonts w:ascii="Calibri" w:hAnsi="Calibri" w:cs="Calibri"/>
        </w:rPr>
        <w:t>, (15)</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14.25pt;height:18pt">
            <v:imagedata r:id="rId238" o:title=""/>
          </v:shape>
        </w:pict>
      </w:r>
      <w:r>
        <w:rPr>
          <w:rFonts w:ascii="Calibri" w:hAnsi="Calibri" w:cs="Calibri"/>
        </w:rPr>
        <w:t>- количество электрической энергии, определенное по общему прибору учета в i-той коммунальной квартире (кВт·час);</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20.25pt;height:18.75pt">
            <v:imagedata r:id="rId239" o:title=""/>
          </v:shape>
        </w:pict>
      </w:r>
      <w:r>
        <w:rPr>
          <w:rFonts w:ascii="Calibri" w:hAnsi="Calibri" w:cs="Calibri"/>
        </w:rPr>
        <w:t>- количество электрической энергии, определенное по прибору учета, установленному в j-том жилом помещении в i-той коммунальной квартире (кВт·час);</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жилых помещений в i-той коммунальной квартире (шт.);</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17.25pt;height:18.75pt">
            <v:imagedata r:id="rId240" o:title=""/>
          </v:shape>
        </w:pict>
      </w:r>
      <w:r>
        <w:rPr>
          <w:rFonts w:ascii="Calibri" w:hAnsi="Calibri" w:cs="Calibri"/>
        </w:rPr>
        <w:t>- количество граждан, проживающих в j-том жилом помещении в i-той коммунальной квартире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12pt;height:18pt">
            <v:imagedata r:id="rId241" o:title=""/>
          </v:shape>
        </w:pict>
      </w:r>
      <w:r>
        <w:rPr>
          <w:rFonts w:ascii="Calibri" w:hAnsi="Calibri" w:cs="Calibri"/>
        </w:rPr>
        <w:t>- количество граждан, проживающих в i-той коммунальной квартире (чел.);</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4.25pt;height:18pt">
            <v:imagedata r:id="rId242" o:title=""/>
          </v:shape>
        </w:pict>
      </w:r>
      <w:r>
        <w:rPr>
          <w:rFonts w:ascii="Calibri" w:hAnsi="Calibri" w:cs="Calibri"/>
        </w:rPr>
        <w:t>- тариф на электрическую энергию, установленный в соответствии с законодательством Российской Федерации (руб./кВт·час).</w:t>
      </w:r>
    </w:p>
    <w:p w:rsidR="00FF78F5" w:rsidRDefault="00FF78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w:t>
      </w:r>
      <w:hyperlink r:id="rId243" w:history="1">
        <w:r>
          <w:rPr>
            <w:rFonts w:ascii="Calibri" w:hAnsi="Calibri" w:cs="Calibri"/>
            <w:color w:val="0000FF"/>
          </w:rPr>
          <w:t>пункте 1</w:t>
        </w:r>
      </w:hyperlink>
      <w:r>
        <w:rPr>
          <w:rFonts w:ascii="Calibri" w:hAnsi="Calibri" w:cs="Calibri"/>
        </w:rPr>
        <w:t xml:space="preserve">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w:t>
      </w:r>
      <w:proofErr w:type="gramEnd"/>
      <w:r>
        <w:rPr>
          <w:rFonts w:ascii="Calibri" w:hAnsi="Calibri" w:cs="Calibri"/>
        </w:rPr>
        <w:t xml:space="preserve">,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 приборов учета в соответствии с </w:t>
      </w:r>
      <w:hyperlink r:id="rId244"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autoSpaceDE w:val="0"/>
        <w:autoSpaceDN w:val="0"/>
        <w:adjustRightInd w:val="0"/>
        <w:spacing w:after="0" w:line="240" w:lineRule="auto"/>
        <w:ind w:firstLine="540"/>
        <w:jc w:val="both"/>
        <w:rPr>
          <w:rFonts w:ascii="Calibri" w:hAnsi="Calibri" w:cs="Calibri"/>
        </w:rPr>
      </w:pPr>
    </w:p>
    <w:p w:rsidR="00FF78F5" w:rsidRDefault="00FF78F5">
      <w:pPr>
        <w:pStyle w:val="ConsPlusNonformat"/>
        <w:widowControl/>
        <w:pBdr>
          <w:top w:val="single" w:sz="6" w:space="0" w:color="auto"/>
        </w:pBdr>
        <w:rPr>
          <w:sz w:val="2"/>
          <w:szCs w:val="2"/>
        </w:rPr>
      </w:pPr>
    </w:p>
    <w:p w:rsidR="007018D1" w:rsidRDefault="007018D1"/>
    <w:sectPr w:rsidR="007018D1" w:rsidSect="00357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F78F5"/>
    <w:rsid w:val="000016A3"/>
    <w:rsid w:val="000043FD"/>
    <w:rsid w:val="0000455C"/>
    <w:rsid w:val="00004EF8"/>
    <w:rsid w:val="00006FC0"/>
    <w:rsid w:val="000151C4"/>
    <w:rsid w:val="0002013F"/>
    <w:rsid w:val="0002196A"/>
    <w:rsid w:val="00021E1F"/>
    <w:rsid w:val="000249FD"/>
    <w:rsid w:val="000251C6"/>
    <w:rsid w:val="0002780A"/>
    <w:rsid w:val="00030546"/>
    <w:rsid w:val="00033EC5"/>
    <w:rsid w:val="00035EB7"/>
    <w:rsid w:val="00037ADF"/>
    <w:rsid w:val="00041D13"/>
    <w:rsid w:val="00045A0C"/>
    <w:rsid w:val="00046DB4"/>
    <w:rsid w:val="000527D4"/>
    <w:rsid w:val="00052894"/>
    <w:rsid w:val="00053DA7"/>
    <w:rsid w:val="00056918"/>
    <w:rsid w:val="00057980"/>
    <w:rsid w:val="00057EFB"/>
    <w:rsid w:val="000606D5"/>
    <w:rsid w:val="00060BED"/>
    <w:rsid w:val="0006171C"/>
    <w:rsid w:val="00063F73"/>
    <w:rsid w:val="000662A2"/>
    <w:rsid w:val="000679A1"/>
    <w:rsid w:val="000728CB"/>
    <w:rsid w:val="00072A80"/>
    <w:rsid w:val="000734EE"/>
    <w:rsid w:val="000738DD"/>
    <w:rsid w:val="000753BF"/>
    <w:rsid w:val="000774AB"/>
    <w:rsid w:val="000778D2"/>
    <w:rsid w:val="0007790D"/>
    <w:rsid w:val="000802D8"/>
    <w:rsid w:val="00082259"/>
    <w:rsid w:val="00084F8E"/>
    <w:rsid w:val="000876D8"/>
    <w:rsid w:val="00090B8F"/>
    <w:rsid w:val="00093289"/>
    <w:rsid w:val="0009759E"/>
    <w:rsid w:val="000A5F00"/>
    <w:rsid w:val="000A6BF0"/>
    <w:rsid w:val="000A725A"/>
    <w:rsid w:val="000B541A"/>
    <w:rsid w:val="000B668C"/>
    <w:rsid w:val="000B76FD"/>
    <w:rsid w:val="000C44D3"/>
    <w:rsid w:val="000C529D"/>
    <w:rsid w:val="000D4111"/>
    <w:rsid w:val="000E142D"/>
    <w:rsid w:val="000E2C7B"/>
    <w:rsid w:val="000E4780"/>
    <w:rsid w:val="000E6EB2"/>
    <w:rsid w:val="000E7F5E"/>
    <w:rsid w:val="000F5095"/>
    <w:rsid w:val="000F576A"/>
    <w:rsid w:val="001022A3"/>
    <w:rsid w:val="00105DD7"/>
    <w:rsid w:val="00106A91"/>
    <w:rsid w:val="00110135"/>
    <w:rsid w:val="00110E34"/>
    <w:rsid w:val="00110E4A"/>
    <w:rsid w:val="00126122"/>
    <w:rsid w:val="00127252"/>
    <w:rsid w:val="001328B0"/>
    <w:rsid w:val="001328F6"/>
    <w:rsid w:val="001360BA"/>
    <w:rsid w:val="00152AF3"/>
    <w:rsid w:val="00152BAF"/>
    <w:rsid w:val="0015506C"/>
    <w:rsid w:val="001569FF"/>
    <w:rsid w:val="00161A8C"/>
    <w:rsid w:val="001627A2"/>
    <w:rsid w:val="0016564B"/>
    <w:rsid w:val="0016687A"/>
    <w:rsid w:val="00167779"/>
    <w:rsid w:val="00173987"/>
    <w:rsid w:val="00177B2F"/>
    <w:rsid w:val="00180592"/>
    <w:rsid w:val="001855D0"/>
    <w:rsid w:val="00186225"/>
    <w:rsid w:val="001876C6"/>
    <w:rsid w:val="00190545"/>
    <w:rsid w:val="001909C5"/>
    <w:rsid w:val="00192CBC"/>
    <w:rsid w:val="00193C01"/>
    <w:rsid w:val="00196795"/>
    <w:rsid w:val="00197F6D"/>
    <w:rsid w:val="001A0F48"/>
    <w:rsid w:val="001A7098"/>
    <w:rsid w:val="001A78AF"/>
    <w:rsid w:val="001B0634"/>
    <w:rsid w:val="001B3193"/>
    <w:rsid w:val="001C21D2"/>
    <w:rsid w:val="001C3DF8"/>
    <w:rsid w:val="001C4808"/>
    <w:rsid w:val="001C6FAB"/>
    <w:rsid w:val="001D3887"/>
    <w:rsid w:val="001D4F02"/>
    <w:rsid w:val="001D5812"/>
    <w:rsid w:val="001E00D7"/>
    <w:rsid w:val="001E1BB7"/>
    <w:rsid w:val="001F0358"/>
    <w:rsid w:val="00205267"/>
    <w:rsid w:val="0020627C"/>
    <w:rsid w:val="0020770D"/>
    <w:rsid w:val="00207AC3"/>
    <w:rsid w:val="00211DEA"/>
    <w:rsid w:val="00212545"/>
    <w:rsid w:val="00215ADE"/>
    <w:rsid w:val="00217783"/>
    <w:rsid w:val="00232EFE"/>
    <w:rsid w:val="002337F3"/>
    <w:rsid w:val="00234102"/>
    <w:rsid w:val="002354B5"/>
    <w:rsid w:val="00243F6F"/>
    <w:rsid w:val="00245B02"/>
    <w:rsid w:val="0024764B"/>
    <w:rsid w:val="00251D88"/>
    <w:rsid w:val="002541D8"/>
    <w:rsid w:val="0025514D"/>
    <w:rsid w:val="00257F53"/>
    <w:rsid w:val="002622B1"/>
    <w:rsid w:val="00262AF1"/>
    <w:rsid w:val="0026772C"/>
    <w:rsid w:val="00270192"/>
    <w:rsid w:val="00273EE6"/>
    <w:rsid w:val="00274E03"/>
    <w:rsid w:val="00281EFD"/>
    <w:rsid w:val="00285F70"/>
    <w:rsid w:val="00291461"/>
    <w:rsid w:val="00293645"/>
    <w:rsid w:val="0029624E"/>
    <w:rsid w:val="002A6E42"/>
    <w:rsid w:val="002A752D"/>
    <w:rsid w:val="002B3939"/>
    <w:rsid w:val="002B4051"/>
    <w:rsid w:val="002C0BF9"/>
    <w:rsid w:val="002C4742"/>
    <w:rsid w:val="002D0DF2"/>
    <w:rsid w:val="002D474F"/>
    <w:rsid w:val="002D6C73"/>
    <w:rsid w:val="002E021E"/>
    <w:rsid w:val="002E2673"/>
    <w:rsid w:val="002E4A90"/>
    <w:rsid w:val="002E65AE"/>
    <w:rsid w:val="002F0A49"/>
    <w:rsid w:val="002F42B1"/>
    <w:rsid w:val="002F5D0B"/>
    <w:rsid w:val="00303860"/>
    <w:rsid w:val="00307E93"/>
    <w:rsid w:val="00312812"/>
    <w:rsid w:val="0031408A"/>
    <w:rsid w:val="00314FC1"/>
    <w:rsid w:val="003155EC"/>
    <w:rsid w:val="00315BD4"/>
    <w:rsid w:val="003217F9"/>
    <w:rsid w:val="003239D3"/>
    <w:rsid w:val="00326C10"/>
    <w:rsid w:val="0033278E"/>
    <w:rsid w:val="00333D9B"/>
    <w:rsid w:val="003360E4"/>
    <w:rsid w:val="00343698"/>
    <w:rsid w:val="00343F6A"/>
    <w:rsid w:val="00350247"/>
    <w:rsid w:val="003605E9"/>
    <w:rsid w:val="0036280C"/>
    <w:rsid w:val="003634AA"/>
    <w:rsid w:val="003637BD"/>
    <w:rsid w:val="00370E14"/>
    <w:rsid w:val="00381554"/>
    <w:rsid w:val="00385397"/>
    <w:rsid w:val="00390881"/>
    <w:rsid w:val="00396634"/>
    <w:rsid w:val="0039685F"/>
    <w:rsid w:val="00397D3E"/>
    <w:rsid w:val="003A5F14"/>
    <w:rsid w:val="003A6D38"/>
    <w:rsid w:val="003A77A6"/>
    <w:rsid w:val="003A7920"/>
    <w:rsid w:val="003B196F"/>
    <w:rsid w:val="003B1C85"/>
    <w:rsid w:val="003B2964"/>
    <w:rsid w:val="003C0330"/>
    <w:rsid w:val="003C1C92"/>
    <w:rsid w:val="003D1A39"/>
    <w:rsid w:val="003D4C71"/>
    <w:rsid w:val="003E2BA3"/>
    <w:rsid w:val="003E3C0D"/>
    <w:rsid w:val="003E660C"/>
    <w:rsid w:val="003E75F4"/>
    <w:rsid w:val="003F6B03"/>
    <w:rsid w:val="00400F3B"/>
    <w:rsid w:val="00411360"/>
    <w:rsid w:val="00411FE7"/>
    <w:rsid w:val="0041305A"/>
    <w:rsid w:val="004136F2"/>
    <w:rsid w:val="00417AF9"/>
    <w:rsid w:val="00422C63"/>
    <w:rsid w:val="004237C0"/>
    <w:rsid w:val="00434A2F"/>
    <w:rsid w:val="00436FB4"/>
    <w:rsid w:val="0044158C"/>
    <w:rsid w:val="00444869"/>
    <w:rsid w:val="004466BD"/>
    <w:rsid w:val="004551FC"/>
    <w:rsid w:val="00456182"/>
    <w:rsid w:val="00464830"/>
    <w:rsid w:val="00465506"/>
    <w:rsid w:val="004717AC"/>
    <w:rsid w:val="00474736"/>
    <w:rsid w:val="00483E06"/>
    <w:rsid w:val="0048745A"/>
    <w:rsid w:val="00490A21"/>
    <w:rsid w:val="00491BFC"/>
    <w:rsid w:val="004967C1"/>
    <w:rsid w:val="004A66E9"/>
    <w:rsid w:val="004A6ABB"/>
    <w:rsid w:val="004B348B"/>
    <w:rsid w:val="004B63A5"/>
    <w:rsid w:val="004B7354"/>
    <w:rsid w:val="004C4DE2"/>
    <w:rsid w:val="004D3F4D"/>
    <w:rsid w:val="00523B7C"/>
    <w:rsid w:val="00532DEE"/>
    <w:rsid w:val="0054017D"/>
    <w:rsid w:val="005406B7"/>
    <w:rsid w:val="00546A43"/>
    <w:rsid w:val="005471FE"/>
    <w:rsid w:val="005563A6"/>
    <w:rsid w:val="005573BA"/>
    <w:rsid w:val="005621CE"/>
    <w:rsid w:val="00562F3C"/>
    <w:rsid w:val="0056465F"/>
    <w:rsid w:val="0056569B"/>
    <w:rsid w:val="005721AB"/>
    <w:rsid w:val="005724F8"/>
    <w:rsid w:val="00573331"/>
    <w:rsid w:val="0057520C"/>
    <w:rsid w:val="00577EC5"/>
    <w:rsid w:val="005812EB"/>
    <w:rsid w:val="00581930"/>
    <w:rsid w:val="005856CD"/>
    <w:rsid w:val="005868E9"/>
    <w:rsid w:val="00587405"/>
    <w:rsid w:val="00590AD0"/>
    <w:rsid w:val="00594BC4"/>
    <w:rsid w:val="005963A8"/>
    <w:rsid w:val="005A0C8A"/>
    <w:rsid w:val="005A104E"/>
    <w:rsid w:val="005A2A27"/>
    <w:rsid w:val="005A330B"/>
    <w:rsid w:val="005A44E2"/>
    <w:rsid w:val="005A64D6"/>
    <w:rsid w:val="005A7C22"/>
    <w:rsid w:val="005B1C33"/>
    <w:rsid w:val="005B3BD2"/>
    <w:rsid w:val="005D0515"/>
    <w:rsid w:val="005D3162"/>
    <w:rsid w:val="005D49DB"/>
    <w:rsid w:val="005E2C1C"/>
    <w:rsid w:val="005E38F7"/>
    <w:rsid w:val="005E4362"/>
    <w:rsid w:val="005E5F2A"/>
    <w:rsid w:val="005E5FDE"/>
    <w:rsid w:val="005F1BC6"/>
    <w:rsid w:val="005F4419"/>
    <w:rsid w:val="005F760F"/>
    <w:rsid w:val="006009FA"/>
    <w:rsid w:val="006063BD"/>
    <w:rsid w:val="0060679C"/>
    <w:rsid w:val="00611F83"/>
    <w:rsid w:val="0061479F"/>
    <w:rsid w:val="0061773D"/>
    <w:rsid w:val="0062095A"/>
    <w:rsid w:val="006232B9"/>
    <w:rsid w:val="00626B4D"/>
    <w:rsid w:val="006270BB"/>
    <w:rsid w:val="006300A4"/>
    <w:rsid w:val="006318EF"/>
    <w:rsid w:val="006329C2"/>
    <w:rsid w:val="0063374C"/>
    <w:rsid w:val="00641132"/>
    <w:rsid w:val="0064415D"/>
    <w:rsid w:val="0064613C"/>
    <w:rsid w:val="00655CB3"/>
    <w:rsid w:val="00663EE3"/>
    <w:rsid w:val="00664306"/>
    <w:rsid w:val="00666D49"/>
    <w:rsid w:val="00667449"/>
    <w:rsid w:val="00680E69"/>
    <w:rsid w:val="006A13F2"/>
    <w:rsid w:val="006A2889"/>
    <w:rsid w:val="006A2EAC"/>
    <w:rsid w:val="006B21CD"/>
    <w:rsid w:val="006B23AA"/>
    <w:rsid w:val="006B5038"/>
    <w:rsid w:val="006C50BD"/>
    <w:rsid w:val="006C56F4"/>
    <w:rsid w:val="006C5931"/>
    <w:rsid w:val="006D0C1D"/>
    <w:rsid w:val="006D170F"/>
    <w:rsid w:val="006D36B3"/>
    <w:rsid w:val="006D6EC7"/>
    <w:rsid w:val="006E3363"/>
    <w:rsid w:val="006E3826"/>
    <w:rsid w:val="006E3987"/>
    <w:rsid w:val="006E4E4A"/>
    <w:rsid w:val="006E5765"/>
    <w:rsid w:val="006E5F7C"/>
    <w:rsid w:val="006E626C"/>
    <w:rsid w:val="006E70D7"/>
    <w:rsid w:val="006E7D28"/>
    <w:rsid w:val="006F1C5A"/>
    <w:rsid w:val="006F7B58"/>
    <w:rsid w:val="007018D1"/>
    <w:rsid w:val="00702B61"/>
    <w:rsid w:val="00704C67"/>
    <w:rsid w:val="00707BB6"/>
    <w:rsid w:val="00714DB3"/>
    <w:rsid w:val="00715600"/>
    <w:rsid w:val="00715BA5"/>
    <w:rsid w:val="00723791"/>
    <w:rsid w:val="0072385C"/>
    <w:rsid w:val="00725E6B"/>
    <w:rsid w:val="00727551"/>
    <w:rsid w:val="0072756D"/>
    <w:rsid w:val="0073626C"/>
    <w:rsid w:val="00737622"/>
    <w:rsid w:val="00737AD2"/>
    <w:rsid w:val="00741AAD"/>
    <w:rsid w:val="0074601B"/>
    <w:rsid w:val="007465E4"/>
    <w:rsid w:val="00750F08"/>
    <w:rsid w:val="007510D9"/>
    <w:rsid w:val="00754327"/>
    <w:rsid w:val="0076147F"/>
    <w:rsid w:val="0076174C"/>
    <w:rsid w:val="007636F9"/>
    <w:rsid w:val="0076516B"/>
    <w:rsid w:val="0077235D"/>
    <w:rsid w:val="007807B0"/>
    <w:rsid w:val="00782812"/>
    <w:rsid w:val="007841A7"/>
    <w:rsid w:val="007A01CE"/>
    <w:rsid w:val="007A28CC"/>
    <w:rsid w:val="007A2BD4"/>
    <w:rsid w:val="007A2EA6"/>
    <w:rsid w:val="007A4232"/>
    <w:rsid w:val="007B070F"/>
    <w:rsid w:val="007B4251"/>
    <w:rsid w:val="007B605A"/>
    <w:rsid w:val="007C0165"/>
    <w:rsid w:val="007C1B6B"/>
    <w:rsid w:val="007C235E"/>
    <w:rsid w:val="007D4609"/>
    <w:rsid w:val="007D4E6B"/>
    <w:rsid w:val="007D59A7"/>
    <w:rsid w:val="007D7E10"/>
    <w:rsid w:val="007E2306"/>
    <w:rsid w:val="007E5666"/>
    <w:rsid w:val="007F0DB9"/>
    <w:rsid w:val="007F3EAF"/>
    <w:rsid w:val="007F63C7"/>
    <w:rsid w:val="008024F9"/>
    <w:rsid w:val="0080541C"/>
    <w:rsid w:val="0080580B"/>
    <w:rsid w:val="0081055F"/>
    <w:rsid w:val="00812FBF"/>
    <w:rsid w:val="00815172"/>
    <w:rsid w:val="00815F79"/>
    <w:rsid w:val="008202D6"/>
    <w:rsid w:val="00820E38"/>
    <w:rsid w:val="00821BD9"/>
    <w:rsid w:val="0082680C"/>
    <w:rsid w:val="00831CC2"/>
    <w:rsid w:val="00832150"/>
    <w:rsid w:val="00837ED1"/>
    <w:rsid w:val="00845EE6"/>
    <w:rsid w:val="008462FF"/>
    <w:rsid w:val="00846AAC"/>
    <w:rsid w:val="00850F8B"/>
    <w:rsid w:val="00852567"/>
    <w:rsid w:val="008574AB"/>
    <w:rsid w:val="00857AD8"/>
    <w:rsid w:val="00861C98"/>
    <w:rsid w:val="00867A9F"/>
    <w:rsid w:val="00870CFB"/>
    <w:rsid w:val="008738A7"/>
    <w:rsid w:val="00885CFE"/>
    <w:rsid w:val="00886D2B"/>
    <w:rsid w:val="00891B42"/>
    <w:rsid w:val="00894DE5"/>
    <w:rsid w:val="008A420D"/>
    <w:rsid w:val="008A4320"/>
    <w:rsid w:val="008A6113"/>
    <w:rsid w:val="008A6631"/>
    <w:rsid w:val="008A7D81"/>
    <w:rsid w:val="008B24F4"/>
    <w:rsid w:val="008B4D0C"/>
    <w:rsid w:val="008C52C5"/>
    <w:rsid w:val="008D0090"/>
    <w:rsid w:val="008D0461"/>
    <w:rsid w:val="008D39B5"/>
    <w:rsid w:val="008D4BD4"/>
    <w:rsid w:val="008D5991"/>
    <w:rsid w:val="008D7876"/>
    <w:rsid w:val="008E1D05"/>
    <w:rsid w:val="008E27A6"/>
    <w:rsid w:val="008E55D3"/>
    <w:rsid w:val="008F0CBB"/>
    <w:rsid w:val="008F2F53"/>
    <w:rsid w:val="00901AD5"/>
    <w:rsid w:val="00907E6C"/>
    <w:rsid w:val="00912C64"/>
    <w:rsid w:val="00913325"/>
    <w:rsid w:val="00916B97"/>
    <w:rsid w:val="0092043E"/>
    <w:rsid w:val="00925F9F"/>
    <w:rsid w:val="00926293"/>
    <w:rsid w:val="00927388"/>
    <w:rsid w:val="00935E35"/>
    <w:rsid w:val="00940D16"/>
    <w:rsid w:val="009410F7"/>
    <w:rsid w:val="00941635"/>
    <w:rsid w:val="00941743"/>
    <w:rsid w:val="009428BC"/>
    <w:rsid w:val="009502EF"/>
    <w:rsid w:val="00950D2D"/>
    <w:rsid w:val="00950F75"/>
    <w:rsid w:val="00952425"/>
    <w:rsid w:val="0095284A"/>
    <w:rsid w:val="009529B5"/>
    <w:rsid w:val="00956410"/>
    <w:rsid w:val="00962E6F"/>
    <w:rsid w:val="0096549E"/>
    <w:rsid w:val="009718E4"/>
    <w:rsid w:val="009733E8"/>
    <w:rsid w:val="00973737"/>
    <w:rsid w:val="00973A2D"/>
    <w:rsid w:val="0098478B"/>
    <w:rsid w:val="00987E93"/>
    <w:rsid w:val="0099017D"/>
    <w:rsid w:val="00990501"/>
    <w:rsid w:val="00991829"/>
    <w:rsid w:val="009955FD"/>
    <w:rsid w:val="00996B42"/>
    <w:rsid w:val="009A111B"/>
    <w:rsid w:val="009A25C0"/>
    <w:rsid w:val="009A3945"/>
    <w:rsid w:val="009A7EBC"/>
    <w:rsid w:val="009B5BF4"/>
    <w:rsid w:val="009B6A4A"/>
    <w:rsid w:val="009C6014"/>
    <w:rsid w:val="009C7430"/>
    <w:rsid w:val="009D0410"/>
    <w:rsid w:val="009D0E03"/>
    <w:rsid w:val="009D1E8F"/>
    <w:rsid w:val="009D5DF3"/>
    <w:rsid w:val="009D6CA0"/>
    <w:rsid w:val="009D7C58"/>
    <w:rsid w:val="009D7DED"/>
    <w:rsid w:val="009E1EB4"/>
    <w:rsid w:val="009E7338"/>
    <w:rsid w:val="009E779D"/>
    <w:rsid w:val="009F55BF"/>
    <w:rsid w:val="00A0049A"/>
    <w:rsid w:val="00A018AF"/>
    <w:rsid w:val="00A0669E"/>
    <w:rsid w:val="00A1541B"/>
    <w:rsid w:val="00A17AEF"/>
    <w:rsid w:val="00A270F7"/>
    <w:rsid w:val="00A30AF5"/>
    <w:rsid w:val="00A4306D"/>
    <w:rsid w:val="00A50BF1"/>
    <w:rsid w:val="00A510BA"/>
    <w:rsid w:val="00A56BC3"/>
    <w:rsid w:val="00A56D3C"/>
    <w:rsid w:val="00A57141"/>
    <w:rsid w:val="00A62C75"/>
    <w:rsid w:val="00A630C7"/>
    <w:rsid w:val="00A74EBD"/>
    <w:rsid w:val="00A7512F"/>
    <w:rsid w:val="00A758B1"/>
    <w:rsid w:val="00A83082"/>
    <w:rsid w:val="00A85BF5"/>
    <w:rsid w:val="00AA2C1D"/>
    <w:rsid w:val="00AC13BC"/>
    <w:rsid w:val="00AC5F56"/>
    <w:rsid w:val="00AC6536"/>
    <w:rsid w:val="00AD19B5"/>
    <w:rsid w:val="00AD1FDF"/>
    <w:rsid w:val="00AD24B1"/>
    <w:rsid w:val="00AD52CD"/>
    <w:rsid w:val="00AD66D5"/>
    <w:rsid w:val="00AD6A53"/>
    <w:rsid w:val="00AE0F55"/>
    <w:rsid w:val="00AE3F66"/>
    <w:rsid w:val="00AE4766"/>
    <w:rsid w:val="00AE60AD"/>
    <w:rsid w:val="00AF00D6"/>
    <w:rsid w:val="00AF0BDA"/>
    <w:rsid w:val="00AF3C7F"/>
    <w:rsid w:val="00AF4E52"/>
    <w:rsid w:val="00B02C6B"/>
    <w:rsid w:val="00B049CE"/>
    <w:rsid w:val="00B0571B"/>
    <w:rsid w:val="00B075EE"/>
    <w:rsid w:val="00B12DC1"/>
    <w:rsid w:val="00B13ABD"/>
    <w:rsid w:val="00B207BB"/>
    <w:rsid w:val="00B2483B"/>
    <w:rsid w:val="00B3164D"/>
    <w:rsid w:val="00B35865"/>
    <w:rsid w:val="00B41F1D"/>
    <w:rsid w:val="00B50342"/>
    <w:rsid w:val="00B60D7E"/>
    <w:rsid w:val="00B66B0A"/>
    <w:rsid w:val="00B73C69"/>
    <w:rsid w:val="00B82A19"/>
    <w:rsid w:val="00B835DD"/>
    <w:rsid w:val="00B854ED"/>
    <w:rsid w:val="00B86538"/>
    <w:rsid w:val="00B907D8"/>
    <w:rsid w:val="00B90A89"/>
    <w:rsid w:val="00B92FE8"/>
    <w:rsid w:val="00BA1C7D"/>
    <w:rsid w:val="00BA26A5"/>
    <w:rsid w:val="00BA7889"/>
    <w:rsid w:val="00BB0549"/>
    <w:rsid w:val="00BB0816"/>
    <w:rsid w:val="00BB37C8"/>
    <w:rsid w:val="00BB63C4"/>
    <w:rsid w:val="00BC1E57"/>
    <w:rsid w:val="00BC42EA"/>
    <w:rsid w:val="00BD02CF"/>
    <w:rsid w:val="00BD2AD3"/>
    <w:rsid w:val="00BD2D6A"/>
    <w:rsid w:val="00BD2EE6"/>
    <w:rsid w:val="00BD39AE"/>
    <w:rsid w:val="00BE07D3"/>
    <w:rsid w:val="00BE10AD"/>
    <w:rsid w:val="00BE1D45"/>
    <w:rsid w:val="00BF50F8"/>
    <w:rsid w:val="00C00272"/>
    <w:rsid w:val="00C00A6F"/>
    <w:rsid w:val="00C02F1B"/>
    <w:rsid w:val="00C10131"/>
    <w:rsid w:val="00C15CAC"/>
    <w:rsid w:val="00C228E5"/>
    <w:rsid w:val="00C240E0"/>
    <w:rsid w:val="00C25B93"/>
    <w:rsid w:val="00C279BD"/>
    <w:rsid w:val="00C3000B"/>
    <w:rsid w:val="00C3375B"/>
    <w:rsid w:val="00C340E8"/>
    <w:rsid w:val="00C42DB3"/>
    <w:rsid w:val="00C46945"/>
    <w:rsid w:val="00C56064"/>
    <w:rsid w:val="00C56605"/>
    <w:rsid w:val="00C56EDE"/>
    <w:rsid w:val="00C601D4"/>
    <w:rsid w:val="00C66F09"/>
    <w:rsid w:val="00C726DF"/>
    <w:rsid w:val="00C80493"/>
    <w:rsid w:val="00C814AB"/>
    <w:rsid w:val="00C8559E"/>
    <w:rsid w:val="00C86F8C"/>
    <w:rsid w:val="00C87147"/>
    <w:rsid w:val="00C94119"/>
    <w:rsid w:val="00C94D6C"/>
    <w:rsid w:val="00CA02B6"/>
    <w:rsid w:val="00CA0D19"/>
    <w:rsid w:val="00CA6FF3"/>
    <w:rsid w:val="00CB42E2"/>
    <w:rsid w:val="00CC0E01"/>
    <w:rsid w:val="00CC2B43"/>
    <w:rsid w:val="00CC3FE6"/>
    <w:rsid w:val="00CD022B"/>
    <w:rsid w:val="00CD21D6"/>
    <w:rsid w:val="00CD48A3"/>
    <w:rsid w:val="00CE0246"/>
    <w:rsid w:val="00CE15CA"/>
    <w:rsid w:val="00CE2756"/>
    <w:rsid w:val="00CF2875"/>
    <w:rsid w:val="00CF3D23"/>
    <w:rsid w:val="00CF5AD1"/>
    <w:rsid w:val="00D00273"/>
    <w:rsid w:val="00D02E6A"/>
    <w:rsid w:val="00D13645"/>
    <w:rsid w:val="00D1607D"/>
    <w:rsid w:val="00D2061B"/>
    <w:rsid w:val="00D21987"/>
    <w:rsid w:val="00D2391B"/>
    <w:rsid w:val="00D270BC"/>
    <w:rsid w:val="00D30A26"/>
    <w:rsid w:val="00D3136C"/>
    <w:rsid w:val="00D32A48"/>
    <w:rsid w:val="00D4049A"/>
    <w:rsid w:val="00D50BD1"/>
    <w:rsid w:val="00D522BE"/>
    <w:rsid w:val="00D6591C"/>
    <w:rsid w:val="00D66790"/>
    <w:rsid w:val="00D7015E"/>
    <w:rsid w:val="00D71557"/>
    <w:rsid w:val="00D72022"/>
    <w:rsid w:val="00D74448"/>
    <w:rsid w:val="00D769B0"/>
    <w:rsid w:val="00D8253B"/>
    <w:rsid w:val="00D868C7"/>
    <w:rsid w:val="00D9006F"/>
    <w:rsid w:val="00D9196D"/>
    <w:rsid w:val="00D9485B"/>
    <w:rsid w:val="00D94D8B"/>
    <w:rsid w:val="00D95E30"/>
    <w:rsid w:val="00DA2633"/>
    <w:rsid w:val="00DA5C4E"/>
    <w:rsid w:val="00DC0C91"/>
    <w:rsid w:val="00DC15C3"/>
    <w:rsid w:val="00DC2862"/>
    <w:rsid w:val="00DC4E61"/>
    <w:rsid w:val="00DD05A6"/>
    <w:rsid w:val="00DD0AFD"/>
    <w:rsid w:val="00DF0A33"/>
    <w:rsid w:val="00DF179D"/>
    <w:rsid w:val="00DF1FC8"/>
    <w:rsid w:val="00E1051D"/>
    <w:rsid w:val="00E12D0D"/>
    <w:rsid w:val="00E177BC"/>
    <w:rsid w:val="00E2240D"/>
    <w:rsid w:val="00E22A93"/>
    <w:rsid w:val="00E26173"/>
    <w:rsid w:val="00E307B3"/>
    <w:rsid w:val="00E32AE5"/>
    <w:rsid w:val="00E33C79"/>
    <w:rsid w:val="00E4496C"/>
    <w:rsid w:val="00E50EC3"/>
    <w:rsid w:val="00E550E8"/>
    <w:rsid w:val="00E61F63"/>
    <w:rsid w:val="00E6206B"/>
    <w:rsid w:val="00E62119"/>
    <w:rsid w:val="00E64A20"/>
    <w:rsid w:val="00E6547B"/>
    <w:rsid w:val="00E73247"/>
    <w:rsid w:val="00E74DCF"/>
    <w:rsid w:val="00E83F14"/>
    <w:rsid w:val="00E86391"/>
    <w:rsid w:val="00E906BD"/>
    <w:rsid w:val="00E90ADB"/>
    <w:rsid w:val="00E90D2B"/>
    <w:rsid w:val="00E94878"/>
    <w:rsid w:val="00E94CD6"/>
    <w:rsid w:val="00EA1469"/>
    <w:rsid w:val="00EA4DAA"/>
    <w:rsid w:val="00EB166C"/>
    <w:rsid w:val="00EB4FD6"/>
    <w:rsid w:val="00EB75D4"/>
    <w:rsid w:val="00EC0590"/>
    <w:rsid w:val="00EC2B54"/>
    <w:rsid w:val="00EC5E55"/>
    <w:rsid w:val="00EC66CF"/>
    <w:rsid w:val="00ED021F"/>
    <w:rsid w:val="00ED11FF"/>
    <w:rsid w:val="00ED7C61"/>
    <w:rsid w:val="00EE1A93"/>
    <w:rsid w:val="00EE7247"/>
    <w:rsid w:val="00EF1BDC"/>
    <w:rsid w:val="00EF51D2"/>
    <w:rsid w:val="00EF5A37"/>
    <w:rsid w:val="00F0324E"/>
    <w:rsid w:val="00F03812"/>
    <w:rsid w:val="00F045CC"/>
    <w:rsid w:val="00F11C26"/>
    <w:rsid w:val="00F15E70"/>
    <w:rsid w:val="00F24183"/>
    <w:rsid w:val="00F34F9F"/>
    <w:rsid w:val="00F42BEA"/>
    <w:rsid w:val="00F532CB"/>
    <w:rsid w:val="00F66B4B"/>
    <w:rsid w:val="00F74BEB"/>
    <w:rsid w:val="00F753A8"/>
    <w:rsid w:val="00F759A8"/>
    <w:rsid w:val="00F76B53"/>
    <w:rsid w:val="00F76CCA"/>
    <w:rsid w:val="00F81B57"/>
    <w:rsid w:val="00F82D45"/>
    <w:rsid w:val="00F84234"/>
    <w:rsid w:val="00F94EDC"/>
    <w:rsid w:val="00F9567A"/>
    <w:rsid w:val="00FA6E93"/>
    <w:rsid w:val="00FB6D0E"/>
    <w:rsid w:val="00FB702E"/>
    <w:rsid w:val="00FC0565"/>
    <w:rsid w:val="00FC0653"/>
    <w:rsid w:val="00FC1145"/>
    <w:rsid w:val="00FC1C56"/>
    <w:rsid w:val="00FC295E"/>
    <w:rsid w:val="00FD2E67"/>
    <w:rsid w:val="00FE7075"/>
    <w:rsid w:val="00FF6BFD"/>
    <w:rsid w:val="00FF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8F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F78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78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78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F78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FF6D8E75FFDDF326BC17A9F8AA5A073CAE21223E6BD17F0360345EBBE6D224FDFBC8C4273D35A8j5qDK" TargetMode="External"/><Relationship Id="rId21" Type="http://schemas.openxmlformats.org/officeDocument/2006/relationships/hyperlink" Target="consultantplus://offline/ref=D2FF6D8E75FFDDF326BC17A9F8AA5A073CAF27263965D17F0360345EBBE6D224FDFBC8C4273D37AAj5qEK" TargetMode="External"/><Relationship Id="rId42" Type="http://schemas.openxmlformats.org/officeDocument/2006/relationships/hyperlink" Target="consultantplus://offline/ref=D2FF6D8E75FFDDF326BC17A9F8AA5A073CAE20263B62D17F0360345EBBE6D224FDFBC8C4273D34AFj5qFK" TargetMode="External"/><Relationship Id="rId63" Type="http://schemas.openxmlformats.org/officeDocument/2006/relationships/hyperlink" Target="consultantplus://offline/ref=D2FF6D8E75FFDDF326BC17A9F8AA5A073CAE20263B62D17F0360345EBBE6D224FDFBC8C4273D37A0j5q7K" TargetMode="External"/><Relationship Id="rId84" Type="http://schemas.openxmlformats.org/officeDocument/2006/relationships/hyperlink" Target="consultantplus://offline/ref=D2FF6D8E75FFDDF326BC17A9F8AA5A073CAE20263B62D17F0360345EBBE6D224FDFBC8C4273D37AEj5q9K" TargetMode="External"/><Relationship Id="rId138" Type="http://schemas.openxmlformats.org/officeDocument/2006/relationships/hyperlink" Target="consultantplus://offline/ref=D2FF6D8E75FFDDF326BC17A9F8AA5A073CAE20263B62D17F0360345EBBE6D224FDFBC8C4273D35A9j5q7K" TargetMode="External"/><Relationship Id="rId159" Type="http://schemas.openxmlformats.org/officeDocument/2006/relationships/hyperlink" Target="consultantplus://offline/ref=D2FF6D8E75FFDDF326BC17A9F8AA5A073CAE20263965D17F0360345EBBE6D224FDFBC8C4273D3FADj5qAK" TargetMode="External"/><Relationship Id="rId170" Type="http://schemas.openxmlformats.org/officeDocument/2006/relationships/image" Target="media/image12.wmf"/><Relationship Id="rId191" Type="http://schemas.openxmlformats.org/officeDocument/2006/relationships/hyperlink" Target="consultantplus://offline/ref=D2FF6D8E75FFDDF326BC17A9F8AA5A073CAE20263965D17F0360345EBBE6D224FDFBC8C4273D3FAEj5qEK" TargetMode="External"/><Relationship Id="rId205" Type="http://schemas.openxmlformats.org/officeDocument/2006/relationships/hyperlink" Target="consultantplus://offline/ref=D2FF6D8E75FFDDF326BC17A9F8AA5A073CAE20263965D17F0360345EBBE6D224FDFBC8C4273D3FAEj5qFK" TargetMode="External"/><Relationship Id="rId226" Type="http://schemas.openxmlformats.org/officeDocument/2006/relationships/image" Target="media/image50.wmf"/><Relationship Id="rId107" Type="http://schemas.openxmlformats.org/officeDocument/2006/relationships/hyperlink" Target="consultantplus://offline/ref=D2FF6D8E75FFDDF326BC17A9F8AA5A073CAE2C2D3F6AD17F0360345EBBjEq6K" TargetMode="External"/><Relationship Id="rId11" Type="http://schemas.openxmlformats.org/officeDocument/2006/relationships/hyperlink" Target="consultantplus://offline/ref=D2FF6D8E75FFDDF326BC17A9F8AA5A073CA920213B698C750B39385CBCE98D33FAB2C4C5273D34jAq9K" TargetMode="External"/><Relationship Id="rId32" Type="http://schemas.openxmlformats.org/officeDocument/2006/relationships/hyperlink" Target="consultantplus://offline/ref=D2FF6D8E75FFDDF326BC17A9F8AA5A073CAE20263B62D17F0360345EBBE6D224FDFBC8C4273D36ADj5qFK" TargetMode="External"/><Relationship Id="rId53" Type="http://schemas.openxmlformats.org/officeDocument/2006/relationships/hyperlink" Target="consultantplus://offline/ref=D2FF6D8E75FFDDF326BC17A9F8AA5A073CAE20263B62D17F0360345EBBE6D224FDFBC8C4273D34A0j5qFK" TargetMode="External"/><Relationship Id="rId74" Type="http://schemas.openxmlformats.org/officeDocument/2006/relationships/hyperlink" Target="consultantplus://offline/ref=D2FF6D8E75FFDDF326BC17A9F8AA5A073CAE20263B62D17F0360345EBBE6D224FDFBC8C4273D37A0j5qDK" TargetMode="External"/><Relationship Id="rId128" Type="http://schemas.openxmlformats.org/officeDocument/2006/relationships/hyperlink" Target="consultantplus://offline/ref=D2FF6D8E75FFDDF326BC17A9F8AA5A073CAE20263B62D17F0360345EBBE6D224FDFBC8C4273D35ADj5q6K" TargetMode="External"/><Relationship Id="rId149" Type="http://schemas.openxmlformats.org/officeDocument/2006/relationships/hyperlink" Target="consultantplus://offline/ref=D2FF6D8E75FFDDF326BC17A9F8AA5A073CAE20263965D17F0360345EBBE6D224FDFBC8C4273D3FACj5q7K" TargetMode="External"/><Relationship Id="rId5" Type="http://schemas.openxmlformats.org/officeDocument/2006/relationships/hyperlink" Target="consultantplus://offline/ref=D2FF6D8E75FFDDF326BC17A9F8AA5A073CAF27263965D17F0360345EBBE6D224FDFBC8C4273D37AAj5qEK" TargetMode="External"/><Relationship Id="rId95" Type="http://schemas.openxmlformats.org/officeDocument/2006/relationships/hyperlink" Target="consultantplus://offline/ref=D2FF6D8E75FFDDF326BC17A9F8AA5A073CAE2C2D3F6AD17F0360345EBBjEq6K" TargetMode="External"/><Relationship Id="rId160" Type="http://schemas.openxmlformats.org/officeDocument/2006/relationships/image" Target="media/image5.wmf"/><Relationship Id="rId181" Type="http://schemas.openxmlformats.org/officeDocument/2006/relationships/image" Target="media/image22.wmf"/><Relationship Id="rId216" Type="http://schemas.openxmlformats.org/officeDocument/2006/relationships/hyperlink" Target="consultantplus://offline/ref=D2FF6D8E75FFDDF326BC17A9F8AA5A073CAE20263B62D17F0360345EBBE6D224FDFBC8C4273D34A1j5qEK" TargetMode="External"/><Relationship Id="rId237" Type="http://schemas.openxmlformats.org/officeDocument/2006/relationships/image" Target="media/image61.wmf"/><Relationship Id="rId22" Type="http://schemas.openxmlformats.org/officeDocument/2006/relationships/hyperlink" Target="consultantplus://offline/ref=D2FF6D8E75FFDDF326BC17A9F8AA5A073CAE20263965D17F0360345EBBE6D224FDFBC8C4273D3FABj5qFK" TargetMode="External"/><Relationship Id="rId43" Type="http://schemas.openxmlformats.org/officeDocument/2006/relationships/hyperlink" Target="consultantplus://offline/ref=D2FF6D8E75FFDDF326BC17A9F8AA5A073CAE20263B62D17F0360345EBBE6D224FDFBC8C4273D33A0j5qFK" TargetMode="External"/><Relationship Id="rId64" Type="http://schemas.openxmlformats.org/officeDocument/2006/relationships/hyperlink" Target="consultantplus://offline/ref=D2FF6D8E75FFDDF326BC17A9F8AA5A073CAE20263B62D17F0360345EBBE6D224FDFBC8C4273D37A1j5qEK" TargetMode="External"/><Relationship Id="rId118" Type="http://schemas.openxmlformats.org/officeDocument/2006/relationships/hyperlink" Target="consultantplus://offline/ref=D2FF6D8E75FFDDF326BC17A9F8AA5A073CAE20263B62D17F0360345EBBE6D224FDFBC8C4273D35AAj5q8K" TargetMode="External"/><Relationship Id="rId139" Type="http://schemas.openxmlformats.org/officeDocument/2006/relationships/hyperlink" Target="consultantplus://offline/ref=D2FF6D8E75FFDDF326BC17A9F8AA5A073CAE20263B62D17F0360345EBBE6D224FDFBC8C4273D37ADj5q7K" TargetMode="External"/><Relationship Id="rId85" Type="http://schemas.openxmlformats.org/officeDocument/2006/relationships/hyperlink" Target="consultantplus://offline/ref=D2FF6D8E75FFDDF326BC17A9F8AA5A073CAE20263B62D17F0360345EBBE6D224FDFBC8C4273D37A1j5qBK" TargetMode="External"/><Relationship Id="rId150" Type="http://schemas.openxmlformats.org/officeDocument/2006/relationships/hyperlink" Target="consultantplus://offline/ref=D2FF6D8E75FFDDF326BC17A9F8AA5A073CAE20263965D17F0360345EBBE6D224FDFBC8C4273D3FADj5qFK" TargetMode="External"/><Relationship Id="rId171" Type="http://schemas.openxmlformats.org/officeDocument/2006/relationships/image" Target="media/image13.wmf"/><Relationship Id="rId192" Type="http://schemas.openxmlformats.org/officeDocument/2006/relationships/image" Target="media/image31.wmf"/><Relationship Id="rId206" Type="http://schemas.openxmlformats.org/officeDocument/2006/relationships/hyperlink" Target="consultantplus://offline/ref=D2FF6D8E75FFDDF326BC17A9F8AA5A073CAE20263B62D17F0360345EBBE6D224FDFBC8C4273D34ACj5q8K" TargetMode="External"/><Relationship Id="rId227" Type="http://schemas.openxmlformats.org/officeDocument/2006/relationships/image" Target="media/image51.wmf"/><Relationship Id="rId201" Type="http://schemas.openxmlformats.org/officeDocument/2006/relationships/hyperlink" Target="consultantplus://offline/ref=D2FF6D8E75FFDDF326BC17A9F8AA5A073CAE20263B62D17F0360345EBBE6D224FDFBC8C4273D34AFj5qCK" TargetMode="External"/><Relationship Id="rId222" Type="http://schemas.openxmlformats.org/officeDocument/2006/relationships/image" Target="media/image46.wmf"/><Relationship Id="rId243" Type="http://schemas.openxmlformats.org/officeDocument/2006/relationships/hyperlink" Target="consultantplus://offline/ref=D2FF6D8E75FFDDF326BC17A9F8AA5A073CAE20263B62D17F0360345EBBE6D224FDFBC8C4273D34ACj5qAK" TargetMode="External"/><Relationship Id="rId12" Type="http://schemas.openxmlformats.org/officeDocument/2006/relationships/hyperlink" Target="consultantplus://offline/ref=D2FF6D8E75FFDDF326BC17A9F8AA5A073EAA272C3F698C750B39385CBCE98D33FAB2C4C5273D31jAqDK" TargetMode="External"/><Relationship Id="rId17" Type="http://schemas.openxmlformats.org/officeDocument/2006/relationships/hyperlink" Target="consultantplus://offline/ref=D2FF6D8E75FFDDF326BC17A9F8AA5A0738A7212C39698C750B39385CBCE98D33FAB2C4C5273D32jAqAK" TargetMode="External"/><Relationship Id="rId33" Type="http://schemas.openxmlformats.org/officeDocument/2006/relationships/hyperlink" Target="consultantplus://offline/ref=D2FF6D8E75FFDDF326BC17A9F8AA5A073CAE20263B62D17F0360345EBBE6D224FDFBC8C4273D34A9j5qBK" TargetMode="External"/><Relationship Id="rId38" Type="http://schemas.openxmlformats.org/officeDocument/2006/relationships/hyperlink" Target="consultantplus://offline/ref=D2FF6D8E75FFDDF326BC17A9F8AA5A073CAE20263B62D17F0360345EBBE6D224FDFBC8C4273D34ACj5qBK" TargetMode="External"/><Relationship Id="rId59" Type="http://schemas.openxmlformats.org/officeDocument/2006/relationships/hyperlink" Target="consultantplus://offline/ref=D2FF6D8E75FFDDF326BC17A9F8AA5A073CAE20263B62D17F0360345EBBE6D224FDFBC8C4273D33A9j5qCK" TargetMode="External"/><Relationship Id="rId103" Type="http://schemas.openxmlformats.org/officeDocument/2006/relationships/hyperlink" Target="consultantplus://offline/ref=D2FF6D8E75FFDDF326BC17A9F8AA5A073CAE20263B62D17F0360345EBBE6D224FDFBC8C4273D36A1j5qCK" TargetMode="External"/><Relationship Id="rId108" Type="http://schemas.openxmlformats.org/officeDocument/2006/relationships/hyperlink" Target="consultantplus://offline/ref=D2FF6D8E75FFDDF326BC17A9F8AA5A073CAE20263B62D17F0360345EBBE6D224FDFBC8C4273D35A8j5qAK" TargetMode="External"/><Relationship Id="rId124" Type="http://schemas.openxmlformats.org/officeDocument/2006/relationships/hyperlink" Target="consultantplus://offline/ref=D2FF6D8E75FFDDF326BC17A9F8AA5A073CAE20263B62D17F0360345EBBE6D224FDFBC8C4273D34A9j5qBK" TargetMode="External"/><Relationship Id="rId129" Type="http://schemas.openxmlformats.org/officeDocument/2006/relationships/hyperlink" Target="consultantplus://offline/ref=D2FF6D8E75FFDDF326BC17A9F8AA5A073CAE20263B62D17F0360345EBBE6D224FDFBC8C4273D35ADj5qAK" TargetMode="External"/><Relationship Id="rId54" Type="http://schemas.openxmlformats.org/officeDocument/2006/relationships/hyperlink" Target="consultantplus://offline/ref=D2FF6D8E75FFDDF326BC17A9F8AA5A073CAE20263B62D17F0360345EBBE6D224FDFBC8C4273D34A0j5q7K" TargetMode="External"/><Relationship Id="rId70" Type="http://schemas.openxmlformats.org/officeDocument/2006/relationships/hyperlink" Target="consultantplus://offline/ref=D2FF6D8E75FFDDF326BC17A9F8AA5A073CAE20263B62D17F0360345EBBE6D224FDFBC8C4273D33A1j5q7K" TargetMode="External"/><Relationship Id="rId75" Type="http://schemas.openxmlformats.org/officeDocument/2006/relationships/hyperlink" Target="consultantplus://offline/ref=D2FF6D8E75FFDDF326BC17A9F8AA5A073CAE20263B62D17F0360345EBBE6D224FDFBC8C4273D37A0j5qBK" TargetMode="External"/><Relationship Id="rId91" Type="http://schemas.openxmlformats.org/officeDocument/2006/relationships/hyperlink" Target="consultantplus://offline/ref=D2FF6D8E75FFDDF326BC17A9F8AA5A073CAE20263B62D17F0360345EBBE6D224FDFBC8C4273D36A8j5qFK" TargetMode="External"/><Relationship Id="rId96" Type="http://schemas.openxmlformats.org/officeDocument/2006/relationships/hyperlink" Target="consultantplus://offline/ref=D2FF6D8E75FFDDF326BC17A9F8AA5A073CAE2C2D3F6AD17F0360345EBBE6D224FDFBC8C4273D3EAAj5qAK" TargetMode="External"/><Relationship Id="rId140" Type="http://schemas.openxmlformats.org/officeDocument/2006/relationships/hyperlink" Target="consultantplus://offline/ref=D2FF6D8E75FFDDF326BC17A9F8AA5A073CAE20263B62D17F0360345EBBE6D224FDFBC8C4273D35A9j5q7K" TargetMode="External"/><Relationship Id="rId145" Type="http://schemas.openxmlformats.org/officeDocument/2006/relationships/hyperlink" Target="consultantplus://offline/ref=D2FF6D8E75FFDDF326BC17A9F8AA5A073CAE20263B62D17F0360345EBBE6D224FDFBC8C4273D35A9j5q7K" TargetMode="External"/><Relationship Id="rId161" Type="http://schemas.openxmlformats.org/officeDocument/2006/relationships/image" Target="media/image6.wmf"/><Relationship Id="rId166" Type="http://schemas.openxmlformats.org/officeDocument/2006/relationships/hyperlink" Target="consultantplus://offline/ref=D2FF6D8E75FFDDF326BC17A9F8AA5A073CAE20263965D17F0360345EBBE6D224FDFBC8C4273D3FADj5q9K" TargetMode="External"/><Relationship Id="rId182" Type="http://schemas.openxmlformats.org/officeDocument/2006/relationships/image" Target="media/image23.wmf"/><Relationship Id="rId187" Type="http://schemas.openxmlformats.org/officeDocument/2006/relationships/image" Target="media/image27.wmf"/><Relationship Id="rId217" Type="http://schemas.openxmlformats.org/officeDocument/2006/relationships/hyperlink" Target="consultantplus://offline/ref=D2FF6D8E75FFDDF326BC17A9F8AA5A073CAE20263965D17F0360345EBBE6D224FDFBC8C4273D3FA0j5qEK" TargetMode="External"/><Relationship Id="rId1" Type="http://schemas.openxmlformats.org/officeDocument/2006/relationships/styles" Target="styles.xml"/><Relationship Id="rId6" Type="http://schemas.openxmlformats.org/officeDocument/2006/relationships/hyperlink" Target="consultantplus://offline/ref=D2FF6D8E75FFDDF326BC17A9F8AA5A073CAE20263965D17F0360345EBBE6D224FDFBC8C4273D3FABj5qFK" TargetMode="External"/><Relationship Id="rId212" Type="http://schemas.openxmlformats.org/officeDocument/2006/relationships/image" Target="media/image40.wmf"/><Relationship Id="rId233" Type="http://schemas.openxmlformats.org/officeDocument/2006/relationships/image" Target="media/image57.wmf"/><Relationship Id="rId238" Type="http://schemas.openxmlformats.org/officeDocument/2006/relationships/image" Target="media/image62.wmf"/><Relationship Id="rId23" Type="http://schemas.openxmlformats.org/officeDocument/2006/relationships/hyperlink" Target="consultantplus://offline/ref=D2FF6D8E75FFDDF326BC17A9F8AA5A073AAF27253B698C750B39385CBCE98D33FAB2C4C5273D35jAq0K" TargetMode="External"/><Relationship Id="rId28" Type="http://schemas.openxmlformats.org/officeDocument/2006/relationships/hyperlink" Target="consultantplus://offline/ref=D2FF6D8E75FFDDF326BC17A9F8AA5A073CAE20263B62D17F0360345EBBE6D224FDFBC8C4273D37A0j5qFK" TargetMode="External"/><Relationship Id="rId49" Type="http://schemas.openxmlformats.org/officeDocument/2006/relationships/hyperlink" Target="consultantplus://offline/ref=D2FF6D8E75FFDDF326BC17A9F8AA5A073CAE20263B62D17F0360345EBBE6D224FDFBC8C4273D33A0j5q7K" TargetMode="External"/><Relationship Id="rId114" Type="http://schemas.openxmlformats.org/officeDocument/2006/relationships/hyperlink" Target="consultantplus://offline/ref=D2FF6D8E75FFDDF326BC17A9F8AA5A073CAE20263B62D17F0360345EBBE6D224FDFBC8C4273D34A9j5qBK" TargetMode="External"/><Relationship Id="rId119" Type="http://schemas.openxmlformats.org/officeDocument/2006/relationships/hyperlink" Target="consultantplus://offline/ref=D2FF6D8E75FFDDF326BC17A9F8AA5A073CAE20263B62D17F0360345EBBE6D224FDFBC8C4273D35AAj5q6K" TargetMode="External"/><Relationship Id="rId44" Type="http://schemas.openxmlformats.org/officeDocument/2006/relationships/hyperlink" Target="consultantplus://offline/ref=D2FF6D8E75FFDDF326BC17A9F8AA5A073CAE20263965D17F0360345EBBE6D224FDFBC8C4273D3FABj5qAK" TargetMode="External"/><Relationship Id="rId60" Type="http://schemas.openxmlformats.org/officeDocument/2006/relationships/hyperlink" Target="consultantplus://offline/ref=D2FF6D8E75FFDDF326BC17A9F8AA5A073CAE20263B62D17F0360345EBBE6D224FDFBC8C4273D33A9j5qDK" TargetMode="External"/><Relationship Id="rId65" Type="http://schemas.openxmlformats.org/officeDocument/2006/relationships/hyperlink" Target="consultantplus://offline/ref=D2FF6D8E75FFDDF326BC17A9F8AA5A073CAE20263B62D17F0360345EBBE6D224FDFBC8C4273D37AFj5qCK" TargetMode="External"/><Relationship Id="rId81" Type="http://schemas.openxmlformats.org/officeDocument/2006/relationships/hyperlink" Target="consultantplus://offline/ref=D2FF6D8E75FFDDF326BC17A9F8AA5A073CAE20263B62D17F0360345EBBE6D224FDFBC8C4273D37AFj5qCK" TargetMode="External"/><Relationship Id="rId86" Type="http://schemas.openxmlformats.org/officeDocument/2006/relationships/hyperlink" Target="consultantplus://offline/ref=D2FF6D8E75FFDDF326BC17A9F8AA5A073CAE20263B62D17F0360345EBBE6D224FDFBC8C4273D37A1j5q8K" TargetMode="External"/><Relationship Id="rId130" Type="http://schemas.openxmlformats.org/officeDocument/2006/relationships/hyperlink" Target="consultantplus://offline/ref=D2FF6D8E75FFDDF326BC17A9F8AA5A073CAE20263B62D17F0360345EBBE6D224FDFBC8C4273D35ADj5q9K" TargetMode="External"/><Relationship Id="rId135" Type="http://schemas.openxmlformats.org/officeDocument/2006/relationships/hyperlink" Target="consultantplus://offline/ref=D2FF6D8E75FFDDF326BC17A9F8AA5A073CAE20263B62D17F0360345EBBE6D224FDFBC8C4273D35ADj5q9K" TargetMode="External"/><Relationship Id="rId151" Type="http://schemas.openxmlformats.org/officeDocument/2006/relationships/hyperlink" Target="consultantplus://offline/ref=D2FF6D8E75FFDDF326BC17A9F8AA5A073CAE20263965D17F0360345EBBE6D224FDFBC8C4273D3FADj5qCK" TargetMode="External"/><Relationship Id="rId156" Type="http://schemas.openxmlformats.org/officeDocument/2006/relationships/hyperlink" Target="consultantplus://offline/ref=D2FF6D8E75FFDDF326BC17A9F8AA5A073CAE23273F64D17F0360345EBBjEq6K" TargetMode="External"/><Relationship Id="rId177" Type="http://schemas.openxmlformats.org/officeDocument/2006/relationships/hyperlink" Target="consultantplus://offline/ref=D2FF6D8E75FFDDF326BC17A9F8AA5A073CAE20263B62D17F0360345EBBE6D224FDFBC8C4273D37AFj5q8K" TargetMode="External"/><Relationship Id="rId198" Type="http://schemas.openxmlformats.org/officeDocument/2006/relationships/hyperlink" Target="consultantplus://offline/ref=D2FF6D8E75FFDDF326BC17A9F8AA5A073CAE20263B62D17F0360345EBBE6D224FDFBC8C4273D37AFj5q8K" TargetMode="External"/><Relationship Id="rId172" Type="http://schemas.openxmlformats.org/officeDocument/2006/relationships/image" Target="media/image14.wmf"/><Relationship Id="rId193" Type="http://schemas.openxmlformats.org/officeDocument/2006/relationships/image" Target="media/image32.wmf"/><Relationship Id="rId202" Type="http://schemas.openxmlformats.org/officeDocument/2006/relationships/hyperlink" Target="consultantplus://offline/ref=D2FF6D8E75FFDDF326BC17A9F8AA5A073CAE20263B62D17F0360345EBBE6D224FDFBC8C4273D37AFj5q8K" TargetMode="External"/><Relationship Id="rId207" Type="http://schemas.openxmlformats.org/officeDocument/2006/relationships/hyperlink" Target="consultantplus://offline/ref=D2FF6D8E75FFDDF326BC17A9F8AA5A073CAE20263B62D17F0360345EBBE6D224FDFBC8C4273D34A1j5qEK" TargetMode="External"/><Relationship Id="rId223" Type="http://schemas.openxmlformats.org/officeDocument/2006/relationships/image" Target="media/image47.wmf"/><Relationship Id="rId228" Type="http://schemas.openxmlformats.org/officeDocument/2006/relationships/image" Target="media/image52.wmf"/><Relationship Id="rId244" Type="http://schemas.openxmlformats.org/officeDocument/2006/relationships/hyperlink" Target="consultantplus://offline/ref=D2FF6D8E75FFDDF326BC17A9F8AA5A073CAE20263B62D17F0360345EBBE6D224FDFBC8C4273D37AAj5qEK" TargetMode="External"/><Relationship Id="rId13" Type="http://schemas.openxmlformats.org/officeDocument/2006/relationships/hyperlink" Target="consultantplus://offline/ref=D2FF6D8E75FFDDF326BC17A9F8AA5A0735AB27243F698C750B39385CBCE98D33FAB2C4C5273D36jAq0K" TargetMode="External"/><Relationship Id="rId18" Type="http://schemas.openxmlformats.org/officeDocument/2006/relationships/hyperlink" Target="consultantplus://offline/ref=D2FF6D8E75FFDDF326BC17A9F8AA5A0738AC272138698C750B39385CBCE98D33FAB2C4C5273D36jAqBK" TargetMode="External"/><Relationship Id="rId39" Type="http://schemas.openxmlformats.org/officeDocument/2006/relationships/hyperlink" Target="consultantplus://offline/ref=D2FF6D8E75FFDDF326BC17A9F8AA5A073CAE20263965D17F0360345EBBE6D224FDFBC8C4273D3FABj5qCK" TargetMode="External"/><Relationship Id="rId109" Type="http://schemas.openxmlformats.org/officeDocument/2006/relationships/hyperlink" Target="consultantplus://offline/ref=D2FF6D8E75FFDDF326BC17A9F8AA5A073CAE20263B62D17F0360345EBBE6D224FDFBC8C4273D36A8j5q9K" TargetMode="External"/><Relationship Id="rId34" Type="http://schemas.openxmlformats.org/officeDocument/2006/relationships/hyperlink" Target="consultantplus://offline/ref=D2FF6D8E75FFDDF326BC17A9F8AA5A073CAD252C3563D17F0360345EBBE6D224FDFBC8C4273D37A8j5q7K" TargetMode="External"/><Relationship Id="rId50" Type="http://schemas.openxmlformats.org/officeDocument/2006/relationships/hyperlink" Target="consultantplus://offline/ref=D2FF6D8E75FFDDF326BC17A9F8AA5A073CAE20263B62D17F0360345EBBE6D224FDFBC8C4273D34A1j5q8K" TargetMode="External"/><Relationship Id="rId55" Type="http://schemas.openxmlformats.org/officeDocument/2006/relationships/hyperlink" Target="consultantplus://offline/ref=D2FF6D8E75FFDDF326BC17A9F8AA5A073CAE20263B62D17F0360345EBBE6D224FDFBC8C4273D34A1j5q8K" TargetMode="External"/><Relationship Id="rId76" Type="http://schemas.openxmlformats.org/officeDocument/2006/relationships/hyperlink" Target="consultantplus://offline/ref=D2FF6D8E75FFDDF326BC17A9F8AA5A073CAE20263B62D17F0360345EBBE6D224FDFBC8C4273D37A1j5qDK" TargetMode="External"/><Relationship Id="rId97" Type="http://schemas.openxmlformats.org/officeDocument/2006/relationships/hyperlink" Target="consultantplus://offline/ref=D2FF6D8E75FFDDF326BC17A9F8AA5A073CAE20263B62D17F0360345EBBE6D224FDFBC8C4273D36A1j5qCK" TargetMode="External"/><Relationship Id="rId104" Type="http://schemas.openxmlformats.org/officeDocument/2006/relationships/hyperlink" Target="consultantplus://offline/ref=D2FF6D8E75FFDDF326BC17A9F8AA5A073CAE20263B62D17F0360345EBBE6D224FDFBC8C4273D36A1j5qDK" TargetMode="External"/><Relationship Id="rId120" Type="http://schemas.openxmlformats.org/officeDocument/2006/relationships/hyperlink" Target="consultantplus://offline/ref=D2FF6D8E75FFDDF326BC17A9F8AA5A073CAE20263B62D17F0360345EBBE6D224FDFBC8C4273D35AAj5q8K" TargetMode="External"/><Relationship Id="rId125" Type="http://schemas.openxmlformats.org/officeDocument/2006/relationships/hyperlink" Target="consultantplus://offline/ref=D2FF6D8E75FFDDF326BC17A9F8AA5A073CAE20263B62D17F0360345EBBE6D224FDFBC8C4273D34A9j5qBK" TargetMode="External"/><Relationship Id="rId141" Type="http://schemas.openxmlformats.org/officeDocument/2006/relationships/hyperlink" Target="consultantplus://offline/ref=D2FF6D8E75FFDDF326BC17A9F8AA5A073CAE20263B62D17F0360345EBBE6D224FDFBC8C4273D35A9j5q7K" TargetMode="External"/><Relationship Id="rId146" Type="http://schemas.openxmlformats.org/officeDocument/2006/relationships/hyperlink" Target="consultantplus://offline/ref=D2FF6D8E75FFDDF326BC17A9F8AA5A073CAE20263864D17F0360345EBBE6D224FDFBC8C4273D37A8j5q7K" TargetMode="External"/><Relationship Id="rId167" Type="http://schemas.openxmlformats.org/officeDocument/2006/relationships/image" Target="media/image9.wmf"/><Relationship Id="rId188" Type="http://schemas.openxmlformats.org/officeDocument/2006/relationships/image" Target="media/image28.wmf"/><Relationship Id="rId7" Type="http://schemas.openxmlformats.org/officeDocument/2006/relationships/hyperlink" Target="consultantplus://offline/ref=D2FF6D8E75FFDDF326BC17A9F8AA5A073CAE2C2D3F6AD17F0360345EBBE6D224FDFBC8C4273C37A9j5q8K" TargetMode="External"/><Relationship Id="rId71" Type="http://schemas.openxmlformats.org/officeDocument/2006/relationships/hyperlink" Target="consultantplus://offline/ref=D2FF6D8E75FFDDF326BC17A9F8AA5A073CAE20263965D17F0360345EBBE6D224FDFBC8C4273D3FACj5qAK" TargetMode="External"/><Relationship Id="rId92" Type="http://schemas.openxmlformats.org/officeDocument/2006/relationships/hyperlink" Target="consultantplus://offline/ref=D2FF6D8E75FFDDF326BC17A9F8AA5A073CAE2C2D3F6AD17F0360345EBBE6D224FDFBC8C4273D3EAAj5qAK" TargetMode="External"/><Relationship Id="rId162" Type="http://schemas.openxmlformats.org/officeDocument/2006/relationships/image" Target="media/image7.wmf"/><Relationship Id="rId183" Type="http://schemas.openxmlformats.org/officeDocument/2006/relationships/image" Target="media/image24.wmf"/><Relationship Id="rId213" Type="http://schemas.openxmlformats.org/officeDocument/2006/relationships/image" Target="media/image41.wmf"/><Relationship Id="rId218" Type="http://schemas.openxmlformats.org/officeDocument/2006/relationships/hyperlink" Target="consultantplus://offline/ref=D2FF6D8E75FFDDF326BC17A9F8AA5A073CAE20263965D17F0360345EBBE6D224FDFBC8C4273D3FA0j5qFK" TargetMode="External"/><Relationship Id="rId234" Type="http://schemas.openxmlformats.org/officeDocument/2006/relationships/image" Target="media/image58.wmf"/><Relationship Id="rId239" Type="http://schemas.openxmlformats.org/officeDocument/2006/relationships/image" Target="media/image63.wmf"/><Relationship Id="rId2" Type="http://schemas.openxmlformats.org/officeDocument/2006/relationships/settings" Target="settings.xml"/><Relationship Id="rId29" Type="http://schemas.openxmlformats.org/officeDocument/2006/relationships/hyperlink" Target="consultantplus://offline/ref=D2FF6D8E75FFDDF326BC17A9F8AA5A073CAE20263B62D17F0360345EBBE6D224FDFBC8C4273D37AFj5qCK" TargetMode="External"/><Relationship Id="rId24" Type="http://schemas.openxmlformats.org/officeDocument/2006/relationships/hyperlink" Target="consultantplus://offline/ref=D2FF6D8E75FFDDF326BC17A9F8AA5A073CAE20263B62D17F0360345EBBE6D224FDFBC8C4273D34A9j5qBK" TargetMode="External"/><Relationship Id="rId40" Type="http://schemas.openxmlformats.org/officeDocument/2006/relationships/hyperlink" Target="consultantplus://offline/ref=D2FF6D8E75FFDDF326BC17A9F8AA5A073CAE20263B62D17F0360345EBBE6D224FDFBC8C4273D34ADj5q6K" TargetMode="External"/><Relationship Id="rId45" Type="http://schemas.openxmlformats.org/officeDocument/2006/relationships/hyperlink" Target="consultantplus://offline/ref=D2FF6D8E75FFDDF326BC17A9F8AA5A073CAE20263B62D17F0360345EBBE6D224FDFBC8C4273D33A0j5qFK" TargetMode="External"/><Relationship Id="rId66" Type="http://schemas.openxmlformats.org/officeDocument/2006/relationships/hyperlink" Target="consultantplus://offline/ref=D2FF6D8E75FFDDF326BC17A9F8AA5A073CAE20263B62D17F0360345EBBE6D224FDFBC8C4273D37A0j5qFK" TargetMode="External"/><Relationship Id="rId87" Type="http://schemas.openxmlformats.org/officeDocument/2006/relationships/hyperlink" Target="consultantplus://offline/ref=D2FF6D8E75FFDDF326BC17A9F8AA5A073CAE20263B62D17F0360345EBBE6D224FDFBC8C4273D37AFj5qCK" TargetMode="External"/><Relationship Id="rId110" Type="http://schemas.openxmlformats.org/officeDocument/2006/relationships/hyperlink" Target="consultantplus://offline/ref=D2FF6D8E75FFDDF326BC17A9F8AA5A0739A8262339698C750B39385CBCE98D33FAB2C4C5273F31jAq9K" TargetMode="External"/><Relationship Id="rId115" Type="http://schemas.openxmlformats.org/officeDocument/2006/relationships/hyperlink" Target="consultantplus://offline/ref=D2FF6D8E75FFDDF326BC17A9F8AA5A073CAE20263B62D17F0360345EBBE6D224FDFBC8C4273D34A9j5qBK" TargetMode="External"/><Relationship Id="rId131" Type="http://schemas.openxmlformats.org/officeDocument/2006/relationships/hyperlink" Target="consultantplus://offline/ref=D2FF6D8E75FFDDF326BC17A9F8AA5A073AAF27253B698C750B39385CBCE98D33FAB2C4C5273D35jAq0K" TargetMode="External"/><Relationship Id="rId136" Type="http://schemas.openxmlformats.org/officeDocument/2006/relationships/hyperlink" Target="consultantplus://offline/ref=D2FF6D8E75FFDDF326BC17A9F8AA5A073CAE20263B62D17F0360345EBBE6D224FDFBC8C4273D36A1j5qCK" TargetMode="External"/><Relationship Id="rId157" Type="http://schemas.openxmlformats.org/officeDocument/2006/relationships/hyperlink" Target="consultantplus://offline/ref=D2FF6D8E75FFDDF326BC17A9F8AA5A073CAE20263965D17F0360345EBBE6D224FDFBC8C4273D3FADj5qDK" TargetMode="External"/><Relationship Id="rId178" Type="http://schemas.openxmlformats.org/officeDocument/2006/relationships/image" Target="media/image19.wmf"/><Relationship Id="rId61" Type="http://schemas.openxmlformats.org/officeDocument/2006/relationships/hyperlink" Target="consultantplus://offline/ref=D2FF6D8E75FFDDF326BC17A9F8AA5A073CAE20263B62D17F0360345EBBE6D224FDFBC8C4273D36AFj5qDK" TargetMode="External"/><Relationship Id="rId82" Type="http://schemas.openxmlformats.org/officeDocument/2006/relationships/hyperlink" Target="consultantplus://offline/ref=D2FF6D8E75FFDDF326BC17A9F8AA5A073CAE20263B62D17F0360345EBBE6D224FDFBC8C4273D37A0j5qFK" TargetMode="External"/><Relationship Id="rId152" Type="http://schemas.openxmlformats.org/officeDocument/2006/relationships/image" Target="media/image1.wmf"/><Relationship Id="rId173" Type="http://schemas.openxmlformats.org/officeDocument/2006/relationships/image" Target="media/image15.wmf"/><Relationship Id="rId194" Type="http://schemas.openxmlformats.org/officeDocument/2006/relationships/image" Target="media/image33.wmf"/><Relationship Id="rId199" Type="http://schemas.openxmlformats.org/officeDocument/2006/relationships/image" Target="media/image35.wmf"/><Relationship Id="rId203" Type="http://schemas.openxmlformats.org/officeDocument/2006/relationships/image" Target="media/image36.wmf"/><Relationship Id="rId208" Type="http://schemas.openxmlformats.org/officeDocument/2006/relationships/hyperlink" Target="consultantplus://offline/ref=D2FF6D8E75FFDDF326BC17A9F8AA5A073CAE20263965D17F0360345EBBE6D224FDFBC8C4273D3FAFj5qEK" TargetMode="External"/><Relationship Id="rId229" Type="http://schemas.openxmlformats.org/officeDocument/2006/relationships/image" Target="media/image53.wmf"/><Relationship Id="rId19" Type="http://schemas.openxmlformats.org/officeDocument/2006/relationships/hyperlink" Target="consultantplus://offline/ref=D2FF6D8E75FFDDF326BC17A9F8AA5A073CAE20263B62D17F0360345EBBE6D224FDFBC8C4273D37AAj5qEK" TargetMode="External"/><Relationship Id="rId224" Type="http://schemas.openxmlformats.org/officeDocument/2006/relationships/image" Target="media/image48.wmf"/><Relationship Id="rId240" Type="http://schemas.openxmlformats.org/officeDocument/2006/relationships/image" Target="media/image64.wmf"/><Relationship Id="rId245" Type="http://schemas.openxmlformats.org/officeDocument/2006/relationships/fontTable" Target="fontTable.xml"/><Relationship Id="rId14" Type="http://schemas.openxmlformats.org/officeDocument/2006/relationships/hyperlink" Target="consultantplus://offline/ref=D2FF6D8E75FFDDF326BC17A9F8AA5A073EAA272C3F698C750B39385CBCE98D33FAB2C4C5273D3FjAq0K" TargetMode="External"/><Relationship Id="rId30" Type="http://schemas.openxmlformats.org/officeDocument/2006/relationships/hyperlink" Target="consultantplus://offline/ref=D2FF6D8E75FFDDF326BC17A9F8AA5A073BA7212635698C750B39385CjBqCK" TargetMode="External"/><Relationship Id="rId35" Type="http://schemas.openxmlformats.org/officeDocument/2006/relationships/hyperlink" Target="consultantplus://offline/ref=D2FF6D8E75FFDDF326BC17A9F8AA5A073CAE20263965D17F0360345EBBE6D224FDFBC8C4273D37ABj5qFK" TargetMode="External"/><Relationship Id="rId56" Type="http://schemas.openxmlformats.org/officeDocument/2006/relationships/hyperlink" Target="consultantplus://offline/ref=D2FF6D8E75FFDDF326BC17A9F8AA5A073CAE20263965D17F0360345EBBE6D224FDFBC8C4273D3FACj5qEK" TargetMode="External"/><Relationship Id="rId77" Type="http://schemas.openxmlformats.org/officeDocument/2006/relationships/hyperlink" Target="consultantplus://offline/ref=D2FF6D8E75FFDDF326BC17A9F8AA5A073CAE20263965D17F0360345EBBE6D224FDFBC8C4273D3FACj5qBK" TargetMode="External"/><Relationship Id="rId100" Type="http://schemas.openxmlformats.org/officeDocument/2006/relationships/hyperlink" Target="consultantplus://offline/ref=D2FF6D8E75FFDDF326BC17A9F8AA5A073CAE20263B62D17F0360345EBBE6D224FDFBC8C4273D35A8j5qDK" TargetMode="External"/><Relationship Id="rId105" Type="http://schemas.openxmlformats.org/officeDocument/2006/relationships/hyperlink" Target="consultantplus://offline/ref=D2FF6D8E75FFDDF326BC17A9F8AA5A073CAE2C2D3F6AD17F0360345EBBjEq6K" TargetMode="External"/><Relationship Id="rId126" Type="http://schemas.openxmlformats.org/officeDocument/2006/relationships/hyperlink" Target="consultantplus://offline/ref=D2FF6D8E75FFDDF326BC17A9F8AA5A073CAE2C2D3F6AD17F0360345EBBE6D224FDFBC8C4273D3EAAj5qAK" TargetMode="External"/><Relationship Id="rId147" Type="http://schemas.openxmlformats.org/officeDocument/2006/relationships/hyperlink" Target="consultantplus://offline/ref=D2FF6D8E75FFDDF326BC17A9F8AA5A073CAE20263B62D17F0360345EBBE6D224FDFBC8C4273D35A9j5q7K" TargetMode="External"/><Relationship Id="rId168" Type="http://schemas.openxmlformats.org/officeDocument/2006/relationships/image" Target="media/image10.wmf"/><Relationship Id="rId8" Type="http://schemas.openxmlformats.org/officeDocument/2006/relationships/hyperlink" Target="consultantplus://offline/ref=D2FF6D8E75FFDDF326BC17A9F8AA5A073CAE20263B62D17F0360345EBBE6D224FDFBC8C4273D37AAj5qEK" TargetMode="External"/><Relationship Id="rId51" Type="http://schemas.openxmlformats.org/officeDocument/2006/relationships/hyperlink" Target="consultantplus://offline/ref=D2FF6D8E75FFDDF326BC17A9F8AA5A073CAE20263B62D17F0360345EBBE6D224FDFBC8C4273D33A1j5qEK" TargetMode="External"/><Relationship Id="rId72" Type="http://schemas.openxmlformats.org/officeDocument/2006/relationships/hyperlink" Target="consultantplus://offline/ref=D2FF6D8E75FFDDF326BC17A9F8AA5A073CAE20263B62D17F0360345EBBE6D224FDFBC8C4273D34A0j5q7K" TargetMode="External"/><Relationship Id="rId93" Type="http://schemas.openxmlformats.org/officeDocument/2006/relationships/hyperlink" Target="consultantplus://offline/ref=D2FF6D8E75FFDDF326BC17A9F8AA5A073CAE2C2D3F6AD17F0360345EBBE6D224FDFBC8C4273D3EACj5q8K" TargetMode="External"/><Relationship Id="rId98" Type="http://schemas.openxmlformats.org/officeDocument/2006/relationships/hyperlink" Target="consultantplus://offline/ref=D2FF6D8E75FFDDF326BC17A9F8AA5A073CAE20263B62D17F0360345EBBE6D224FDFBC8C4273D35ADj5qDK" TargetMode="External"/><Relationship Id="rId121" Type="http://schemas.openxmlformats.org/officeDocument/2006/relationships/hyperlink" Target="consultantplus://offline/ref=D2FF6D8E75FFDDF326BC17A9F8AA5A073CAE20263B62D17F0360345EBBE6D224FDFBC8C4273D35AAj5q6K" TargetMode="External"/><Relationship Id="rId142" Type="http://schemas.openxmlformats.org/officeDocument/2006/relationships/hyperlink" Target="consultantplus://offline/ref=D2FF6D8E75FFDDF326BC17A9F8AA5A073CAE20263B62D17F0360345EBBE6D224FDFBC8C4273D34ACj5qEK" TargetMode="External"/><Relationship Id="rId163" Type="http://schemas.openxmlformats.org/officeDocument/2006/relationships/image" Target="media/image8.wmf"/><Relationship Id="rId184" Type="http://schemas.openxmlformats.org/officeDocument/2006/relationships/image" Target="media/image25.wmf"/><Relationship Id="rId189" Type="http://schemas.openxmlformats.org/officeDocument/2006/relationships/image" Target="media/image29.wmf"/><Relationship Id="rId219" Type="http://schemas.openxmlformats.org/officeDocument/2006/relationships/image" Target="media/image43.wmf"/><Relationship Id="rId3" Type="http://schemas.openxmlformats.org/officeDocument/2006/relationships/webSettings" Target="webSettings.xml"/><Relationship Id="rId214" Type="http://schemas.openxmlformats.org/officeDocument/2006/relationships/image" Target="media/image42.wmf"/><Relationship Id="rId230" Type="http://schemas.openxmlformats.org/officeDocument/2006/relationships/image" Target="media/image54.wmf"/><Relationship Id="rId235" Type="http://schemas.openxmlformats.org/officeDocument/2006/relationships/image" Target="media/image59.wmf"/><Relationship Id="rId25" Type="http://schemas.openxmlformats.org/officeDocument/2006/relationships/hyperlink" Target="consultantplus://offline/ref=D2FF6D8E75FFDDF326BC17A9F8AA5A073CAE20263B62D17F0360345EBBE6D224FDFBC8C4273D34ACj5qDK" TargetMode="External"/><Relationship Id="rId46" Type="http://schemas.openxmlformats.org/officeDocument/2006/relationships/hyperlink" Target="consultantplus://offline/ref=D2FF6D8E75FFDDF326BC17A9F8AA5A073CAE20263965D17F0360345EBBE6D224FDFBC8C4273D3FABj5q8K" TargetMode="External"/><Relationship Id="rId67" Type="http://schemas.openxmlformats.org/officeDocument/2006/relationships/hyperlink" Target="consultantplus://offline/ref=D2FF6D8E75FFDDF326BC17A9F8AA5A073CAE20263B62D17F0360345EBBE6D224FDFBC8C4273D37A0j5qAK" TargetMode="External"/><Relationship Id="rId116" Type="http://schemas.openxmlformats.org/officeDocument/2006/relationships/hyperlink" Target="consultantplus://offline/ref=D2FF6D8E75FFDDF326BC17A9F8AA5A073CAE20263B62D17F0360345EBBE6D224FDFBC8C4273D37ADj5q7K" TargetMode="External"/><Relationship Id="rId137" Type="http://schemas.openxmlformats.org/officeDocument/2006/relationships/hyperlink" Target="consultantplus://offline/ref=D2FF6D8E75FFDDF326BC17A9F8AA5A073CAE20263864D17F0360345EBBE6D224FDFBC8C4273D37A8j5q7K" TargetMode="External"/><Relationship Id="rId158" Type="http://schemas.openxmlformats.org/officeDocument/2006/relationships/hyperlink" Target="consultantplus://offline/ref=D2FF6D8E75FFDDF326BC17A9F8AA5A073CAE20263B62D17F0360345EBBE6D224FDFBC8C4273D37AFj5q8K" TargetMode="External"/><Relationship Id="rId20" Type="http://schemas.openxmlformats.org/officeDocument/2006/relationships/hyperlink" Target="consultantplus://offline/ref=D2FF6D8E75FFDDF326BC17A9F8AA5A073CAE20263864D17F0360345EBBE6D224FDFBC8C4273D37A8j5q7K" TargetMode="External"/><Relationship Id="rId41" Type="http://schemas.openxmlformats.org/officeDocument/2006/relationships/hyperlink" Target="consultantplus://offline/ref=D2FF6D8E75FFDDF326BC17A9F8AA5A073CAE20263965D17F0360345EBBE6D224FDFBC8C4273D3FABj5qCK" TargetMode="External"/><Relationship Id="rId62" Type="http://schemas.openxmlformats.org/officeDocument/2006/relationships/hyperlink" Target="consultantplus://offline/ref=D2FF6D8E75FFDDF326BC17A9F8AA5A073CAE20263B62D17F0360345EBBE6D224FDFBC8C4273D36A1j5qDK" TargetMode="External"/><Relationship Id="rId83" Type="http://schemas.openxmlformats.org/officeDocument/2006/relationships/hyperlink" Target="consultantplus://offline/ref=D2FF6D8E75FFDDF326BC17A9F8AA5A073CAE20263B62D17F0360345EBBE6D224FDFBC8C4273D37A0j5qAK" TargetMode="External"/><Relationship Id="rId88" Type="http://schemas.openxmlformats.org/officeDocument/2006/relationships/hyperlink" Target="consultantplus://offline/ref=D2FF6D8E75FFDDF326BC17A9F8AA5A073CAE20263B62D17F0360345EBBE6D224FDFBC8C4273D37A0j5qFK" TargetMode="External"/><Relationship Id="rId111" Type="http://schemas.openxmlformats.org/officeDocument/2006/relationships/hyperlink" Target="consultantplus://offline/ref=D2FF6D8E75FFDDF326BC17A9F8AA5A0734A821243F698C750B39385CBCE98D33FAB2C4C5273E32jAq9K" TargetMode="External"/><Relationship Id="rId132" Type="http://schemas.openxmlformats.org/officeDocument/2006/relationships/hyperlink" Target="consultantplus://offline/ref=D2FF6D8E75FFDDF326BC17A9F8AA5A073CAE20263B62D17F0360345EBBE6D224FDFBC8C4273D37AFj5qAK" TargetMode="External"/><Relationship Id="rId153" Type="http://schemas.openxmlformats.org/officeDocument/2006/relationships/image" Target="media/image2.wmf"/><Relationship Id="rId174" Type="http://schemas.openxmlformats.org/officeDocument/2006/relationships/image" Target="media/image16.wmf"/><Relationship Id="rId179" Type="http://schemas.openxmlformats.org/officeDocument/2006/relationships/image" Target="media/image20.wmf"/><Relationship Id="rId195" Type="http://schemas.openxmlformats.org/officeDocument/2006/relationships/image" Target="media/image34.wmf"/><Relationship Id="rId209" Type="http://schemas.openxmlformats.org/officeDocument/2006/relationships/image" Target="media/image37.wmf"/><Relationship Id="rId190" Type="http://schemas.openxmlformats.org/officeDocument/2006/relationships/image" Target="media/image30.wmf"/><Relationship Id="rId204" Type="http://schemas.openxmlformats.org/officeDocument/2006/relationships/hyperlink" Target="consultantplus://offline/ref=D2FF6D8E75FFDDF326BC17A9F8AA5A073CAE23273F64D17F0360345EBBjEq6K" TargetMode="External"/><Relationship Id="rId220" Type="http://schemas.openxmlformats.org/officeDocument/2006/relationships/image" Target="media/image44.wmf"/><Relationship Id="rId225" Type="http://schemas.openxmlformats.org/officeDocument/2006/relationships/image" Target="media/image49.wmf"/><Relationship Id="rId241" Type="http://schemas.openxmlformats.org/officeDocument/2006/relationships/image" Target="media/image65.wmf"/><Relationship Id="rId246" Type="http://schemas.openxmlformats.org/officeDocument/2006/relationships/theme" Target="theme/theme1.xml"/><Relationship Id="rId15" Type="http://schemas.openxmlformats.org/officeDocument/2006/relationships/hyperlink" Target="consultantplus://offline/ref=D2FF6D8E75FFDDF326BC17A9F8AA5A073BAF272034698C750B39385CBCE98D33FAB2C4C5273D36jAqCK" TargetMode="External"/><Relationship Id="rId36" Type="http://schemas.openxmlformats.org/officeDocument/2006/relationships/hyperlink" Target="consultantplus://offline/ref=D2FF6D8E75FFDDF326BC17A9F8AA5A073CAD252C3563D17F0360345EBBE6D224FDFBC8C4273D37A9j5q8K" TargetMode="External"/><Relationship Id="rId57" Type="http://schemas.openxmlformats.org/officeDocument/2006/relationships/hyperlink" Target="consultantplus://offline/ref=D2FF6D8E75FFDDF326BC17A9F8AA5A073CAE20263965D17F0360345EBBE6D224FDFBC8C4273D3FACj5qCK" TargetMode="External"/><Relationship Id="rId106" Type="http://schemas.openxmlformats.org/officeDocument/2006/relationships/hyperlink" Target="consultantplus://offline/ref=D2FF6D8E75FFDDF326BC17A9F8AA5A073CAE2C2D3F6AD17F0360345EBBE6D224FDFBC8C4273D3EAAj5qAK" TargetMode="External"/><Relationship Id="rId127" Type="http://schemas.openxmlformats.org/officeDocument/2006/relationships/hyperlink" Target="consultantplus://offline/ref=D2FF6D8E75FFDDF326BC17A9F8AA5A073CAE20263965D17F0360345EBBE6D224FDFBC8C4273D3FACj5q6K" TargetMode="External"/><Relationship Id="rId10" Type="http://schemas.openxmlformats.org/officeDocument/2006/relationships/hyperlink" Target="consultantplus://offline/ref=D2FF6D8E75FFDDF326BC17A9F8AA5A073CAC272038698C750B39385CBCE98D33FAB2C4C5273D36jAq9K" TargetMode="External"/><Relationship Id="rId31" Type="http://schemas.openxmlformats.org/officeDocument/2006/relationships/hyperlink" Target="consultantplus://offline/ref=D2FF6D8E75FFDDF326BC17A9F8AA5A073AAB21243A698C750B39385CjBqCK" TargetMode="External"/><Relationship Id="rId52" Type="http://schemas.openxmlformats.org/officeDocument/2006/relationships/hyperlink" Target="consultantplus://offline/ref=D2FF6D8E75FFDDF326BC17A9F8AA5A073CAE20263965D17F0360345EBBE6D224FDFBC8C4273D3FABj5q6K" TargetMode="External"/><Relationship Id="rId73" Type="http://schemas.openxmlformats.org/officeDocument/2006/relationships/hyperlink" Target="consultantplus://offline/ref=D2FF6D8E75FFDDF326BC17A9F8AA5A073CAE20263B62D17F0360345EBBE6D224FDFBC8C4273D37A0j5qEK" TargetMode="External"/><Relationship Id="rId78" Type="http://schemas.openxmlformats.org/officeDocument/2006/relationships/hyperlink" Target="consultantplus://offline/ref=D2FF6D8E75FFDDF326BC17A9F8AA5A073CAE20263B62D17F0360345EBBE6D224FDFBC8C4273D33ABj5qAK" TargetMode="External"/><Relationship Id="rId94" Type="http://schemas.openxmlformats.org/officeDocument/2006/relationships/hyperlink" Target="consultantplus://offline/ref=D2FF6D8E75FFDDF326BC17A9F8AA5A073CAE20263B62D17F0360345EBBE6D224FDFBC8C4273D35A9j5q9K" TargetMode="External"/><Relationship Id="rId99" Type="http://schemas.openxmlformats.org/officeDocument/2006/relationships/hyperlink" Target="consultantplus://offline/ref=D2FF6D8E75FFDDF326BC17A9F8AA5A073CAE2C2D3F6AD17F0360345EBBjEq6K" TargetMode="External"/><Relationship Id="rId101" Type="http://schemas.openxmlformats.org/officeDocument/2006/relationships/hyperlink" Target="consultantplus://offline/ref=D2FF6D8E75FFDDF326BC17A9F8AA5A073CAE20263B62D17F0360345EBBE6D224FDFBC8C4273D36AFj5qFK" TargetMode="External"/><Relationship Id="rId122" Type="http://schemas.openxmlformats.org/officeDocument/2006/relationships/hyperlink" Target="consultantplus://offline/ref=D2FF6D8E75FFDDF326BC17A9F8AA5A073CAE21223E6BD17F0360345EBBE6D224FDFBC8C4273D37A1j5qBK" TargetMode="External"/><Relationship Id="rId143" Type="http://schemas.openxmlformats.org/officeDocument/2006/relationships/hyperlink" Target="consultantplus://offline/ref=D2FF6D8E75FFDDF326BC17A9F8AA5A073CAE20263B62D17F0360345EBBE6D224FDFBC8C4273D35A9j5q7K" TargetMode="External"/><Relationship Id="rId148" Type="http://schemas.openxmlformats.org/officeDocument/2006/relationships/hyperlink" Target="consultantplus://offline/ref=D2FF6D8E75FFDDF326BC17A9F8AA5A073CAE20263B62D17F0360345EBBE6D224FDFBC8C4273D34ACj5qFK" TargetMode="External"/><Relationship Id="rId164" Type="http://schemas.openxmlformats.org/officeDocument/2006/relationships/hyperlink" Target="consultantplus://offline/ref=D2FF6D8E75FFDDF326BC17A9F8AA5A073CAE20263965D17F0360345EBBE6D224FDFBC8C4273D3FADj5q8K" TargetMode="External"/><Relationship Id="rId169" Type="http://schemas.openxmlformats.org/officeDocument/2006/relationships/image" Target="media/image11.wmf"/><Relationship Id="rId185" Type="http://schemas.openxmlformats.org/officeDocument/2006/relationships/hyperlink" Target="consultantplus://offline/ref=D2FF6D8E75FFDDF326BC17A9F8AA5A073CAE20263B62D17F0360345EBBE6D224FDFBC8C4273D34ACj5q8K" TargetMode="External"/><Relationship Id="rId4" Type="http://schemas.openxmlformats.org/officeDocument/2006/relationships/hyperlink" Target="consultantplus://offline/ref=D2FF6D8E75FFDDF326BC17A9F8AA5A073CAE20263864D17F0360345EBBE6D224FDFBC8C4273D37A8j5q7K" TargetMode="External"/><Relationship Id="rId9" Type="http://schemas.openxmlformats.org/officeDocument/2006/relationships/hyperlink" Target="consultantplus://offline/ref=D2FF6D8E75FFDDF326BC17A9F8AA5A0738AE232538698C750B39385CjBqCK" TargetMode="External"/><Relationship Id="rId180" Type="http://schemas.openxmlformats.org/officeDocument/2006/relationships/image" Target="media/image21.wmf"/><Relationship Id="rId210" Type="http://schemas.openxmlformats.org/officeDocument/2006/relationships/image" Target="media/image38.wmf"/><Relationship Id="rId215" Type="http://schemas.openxmlformats.org/officeDocument/2006/relationships/hyperlink" Target="consultantplus://offline/ref=D2FF6D8E75FFDDF326BC17A9F8AA5A073CAE20263965D17F0360345EBBE6D224FDFBC8C4273D3FAFj5qFK" TargetMode="External"/><Relationship Id="rId236" Type="http://schemas.openxmlformats.org/officeDocument/2006/relationships/image" Target="media/image60.wmf"/><Relationship Id="rId26" Type="http://schemas.openxmlformats.org/officeDocument/2006/relationships/hyperlink" Target="consultantplus://offline/ref=D2FF6D8E75FFDDF326BC17A9F8AA5A073CAE20263B62D17F0360345EBBE6D224FDFBC8C4273D34ABj5q9K" TargetMode="External"/><Relationship Id="rId231" Type="http://schemas.openxmlformats.org/officeDocument/2006/relationships/image" Target="media/image55.wmf"/><Relationship Id="rId47" Type="http://schemas.openxmlformats.org/officeDocument/2006/relationships/hyperlink" Target="consultantplus://offline/ref=D2FF6D8E75FFDDF326BC17A9F8AA5A073CAE20263B62D17F0360345EBBE6D224FDFBC8C4273D33AFj5qBK" TargetMode="External"/><Relationship Id="rId68" Type="http://schemas.openxmlformats.org/officeDocument/2006/relationships/hyperlink" Target="consultantplus://offline/ref=D2FF6D8E75FFDDF326BC17A9F8AA5A073CAE20263B62D17F0360345EBBE6D224FDFBC8C4273D34ACj5qDK" TargetMode="External"/><Relationship Id="rId89" Type="http://schemas.openxmlformats.org/officeDocument/2006/relationships/hyperlink" Target="consultantplus://offline/ref=D2FF6D8E75FFDDF326BC17A9F8AA5A073CAE20263B62D17F0360345EBBE6D224FDFBC8C4273D37A0j5qAK" TargetMode="External"/><Relationship Id="rId112" Type="http://schemas.openxmlformats.org/officeDocument/2006/relationships/hyperlink" Target="consultantplus://offline/ref=D2FF6D8E75FFDDF326BC17A9F8AA5A073CAF27263965D17F0360345EBBE6D224FDFBC8C4273D37AAj5qEK" TargetMode="External"/><Relationship Id="rId133" Type="http://schemas.openxmlformats.org/officeDocument/2006/relationships/hyperlink" Target="consultantplus://offline/ref=D2FF6D8E75FFDDF326BC17A9F8AA5A073CAE20263B62D17F0360345EBBE6D224FDFBC8C4273D36A1j5q9K" TargetMode="External"/><Relationship Id="rId154" Type="http://schemas.openxmlformats.org/officeDocument/2006/relationships/image" Target="media/image3.wmf"/><Relationship Id="rId175" Type="http://schemas.openxmlformats.org/officeDocument/2006/relationships/image" Target="media/image17.wmf"/><Relationship Id="rId196" Type="http://schemas.openxmlformats.org/officeDocument/2006/relationships/hyperlink" Target="consultantplus://offline/ref=D2FF6D8E75FFDDF326BC17A9F8AA5A073CAE20263B62D17F0360345EBBE6D224FDFBC8C4273D34ADj5q7K" TargetMode="External"/><Relationship Id="rId200" Type="http://schemas.openxmlformats.org/officeDocument/2006/relationships/hyperlink" Target="consultantplus://offline/ref=D2FF6D8E75FFDDF326BC17A9F8AA5A073CAE20263B62D17F0360345EBBE6D224FDFBC8C4273D34ADj5q7K" TargetMode="External"/><Relationship Id="rId16" Type="http://schemas.openxmlformats.org/officeDocument/2006/relationships/hyperlink" Target="consultantplus://offline/ref=D2FF6D8E75FFDDF326BC17A9F8AA5A073FA923253A698C750B39385CBCE98D33FAB2C4C5273D36jAq8K" TargetMode="External"/><Relationship Id="rId221" Type="http://schemas.openxmlformats.org/officeDocument/2006/relationships/image" Target="media/image45.wmf"/><Relationship Id="rId242" Type="http://schemas.openxmlformats.org/officeDocument/2006/relationships/image" Target="media/image66.wmf"/><Relationship Id="rId37" Type="http://schemas.openxmlformats.org/officeDocument/2006/relationships/hyperlink" Target="consultantplus://offline/ref=D2FF6D8E75FFDDF326BC17A9F8AA5A073CAD252C3563D17F0360345EBBE6D224FDFBC8C4273D37AEj5qFK" TargetMode="External"/><Relationship Id="rId58" Type="http://schemas.openxmlformats.org/officeDocument/2006/relationships/hyperlink" Target="consultantplus://offline/ref=D2FF6D8E75FFDDF326BC17A9F8AA5A073CAE20263B62D17F0360345EBBE6D224FDFBC8C4273D33A8j5qAK" TargetMode="External"/><Relationship Id="rId79" Type="http://schemas.openxmlformats.org/officeDocument/2006/relationships/hyperlink" Target="consultantplus://offline/ref=D2FF6D8E75FFDDF326BC17A9F8AA5A073CAE20263B62D17F0360345EBBE6D224FDFBC8C4273D33ACj5qBK" TargetMode="External"/><Relationship Id="rId102" Type="http://schemas.openxmlformats.org/officeDocument/2006/relationships/hyperlink" Target="consultantplus://offline/ref=D2FF6D8E75FFDDF326BC17A9F8AA5A073CAE20263B62D17F0360345EBBE6D224FDFBC8C4273D36AFj5qDK" TargetMode="External"/><Relationship Id="rId123" Type="http://schemas.openxmlformats.org/officeDocument/2006/relationships/hyperlink" Target="consultantplus://offline/ref=D2FF6D8E75FFDDF326BC17A9F8AA5A073CAE21223E6BD17F0360345EBBE6D224FDFBC8C4273D37A1j5qBK" TargetMode="External"/><Relationship Id="rId144" Type="http://schemas.openxmlformats.org/officeDocument/2006/relationships/hyperlink" Target="consultantplus://offline/ref=D2FF6D8E75FFDDF326BC17A9F8AA5A073CAE20263B62D17F0360345EBBE6D224FDFBC8C4273D35A9j5q7K" TargetMode="External"/><Relationship Id="rId90" Type="http://schemas.openxmlformats.org/officeDocument/2006/relationships/hyperlink" Target="consultantplus://offline/ref=D2FF6D8E75FFDDF326BC17A9F8AA5A073BA721263A698C750B39385CjBqCK" TargetMode="External"/><Relationship Id="rId165" Type="http://schemas.openxmlformats.org/officeDocument/2006/relationships/hyperlink" Target="consultantplus://offline/ref=D2FF6D8E75FFDDF326BC17A9F8AA5A073CAE20263B62D17F0360345EBBE6D224FDFBC8C4273D37AFj5q8K" TargetMode="External"/><Relationship Id="rId186" Type="http://schemas.openxmlformats.org/officeDocument/2006/relationships/image" Target="media/image26.wmf"/><Relationship Id="rId211" Type="http://schemas.openxmlformats.org/officeDocument/2006/relationships/image" Target="media/image39.wmf"/><Relationship Id="rId232" Type="http://schemas.openxmlformats.org/officeDocument/2006/relationships/image" Target="media/image56.wmf"/><Relationship Id="rId27" Type="http://schemas.openxmlformats.org/officeDocument/2006/relationships/hyperlink" Target="consultantplus://offline/ref=D2FF6D8E75FFDDF326BC17A9F8AA5A073BA7212634698C750B39385CjBqCK" TargetMode="External"/><Relationship Id="rId48" Type="http://schemas.openxmlformats.org/officeDocument/2006/relationships/hyperlink" Target="consultantplus://offline/ref=D2FF6D8E75FFDDF326BC17A9F8AA5A073CAE20263B62D17F0360345EBBE6D224FDFBC8C4273D34A0j5q7K" TargetMode="External"/><Relationship Id="rId69" Type="http://schemas.openxmlformats.org/officeDocument/2006/relationships/hyperlink" Target="consultantplus://offline/ref=D2FF6D8E75FFDDF326BC17A9F8AA5A073CAE23273F64D17F0360345EBBjEq6K" TargetMode="External"/><Relationship Id="rId113" Type="http://schemas.openxmlformats.org/officeDocument/2006/relationships/hyperlink" Target="consultantplus://offline/ref=D2FF6D8E75FFDDF326BC17A9F8AA5A073BA62C213C698C750B39385CBCE98D33FAB2C4C5273D36jAqDK" TargetMode="External"/><Relationship Id="rId134" Type="http://schemas.openxmlformats.org/officeDocument/2006/relationships/hyperlink" Target="consultantplus://offline/ref=D2FF6D8E75FFDDF326BC17A9F8AA5A073CAE20263B62D17F0360345EBBE6D224FDFBC8C4273D35ADj5qAK" TargetMode="External"/><Relationship Id="rId80" Type="http://schemas.openxmlformats.org/officeDocument/2006/relationships/hyperlink" Target="consultantplus://offline/ref=D2FF6D8E75FFDDF326BC17A9F8AA5A073CAE20263B62D17F0360345EBBE6D224FDFBC8C4273D33ADj5qCK" TargetMode="External"/><Relationship Id="rId155" Type="http://schemas.openxmlformats.org/officeDocument/2006/relationships/image" Target="media/image4.wmf"/><Relationship Id="rId176" Type="http://schemas.openxmlformats.org/officeDocument/2006/relationships/image" Target="media/image18.wmf"/><Relationship Id="rId197" Type="http://schemas.openxmlformats.org/officeDocument/2006/relationships/hyperlink" Target="consultantplus://offline/ref=D2FF6D8E75FFDDF326BC17A9F8AA5A073CAE20263B62D17F0360345EBBE6D224FDFBC8C4273D34AFj5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20692</Words>
  <Characters>117948</Characters>
  <Application>Microsoft Office Word</Application>
  <DocSecurity>0</DocSecurity>
  <Lines>982</Lines>
  <Paragraphs>276</Paragraphs>
  <ScaleCrop>false</ScaleCrop>
  <Company>Microsoft</Company>
  <LinksUpToDate>false</LinksUpToDate>
  <CharactersWithSpaces>138364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BLACKEDITION</dc:creator>
  <cp:keywords/>
  <dc:description/>
  <cp:lastModifiedBy>BLACKEDITION</cp:lastModifiedBy>
  <cp:revision>1</cp:revision>
  <dcterms:created xsi:type="dcterms:W3CDTF">2012-04-04T10:42:00Z</dcterms:created>
  <dcterms:modified xsi:type="dcterms:W3CDTF">2012-04-04T10:46:00Z</dcterms:modified>
</cp:coreProperties>
</file>